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D270" w14:textId="09DA364F" w:rsidR="009B4D9D" w:rsidRPr="00593397" w:rsidRDefault="00B26847" w:rsidP="009B4D9D">
      <w:pPr>
        <w:jc w:val="center"/>
        <w:rPr>
          <w:rFonts w:ascii="Avenir" w:eastAsia="Avenir" w:hAnsi="Avenir" w:cs="Avenir"/>
          <w:b/>
          <w:color w:val="7030A0"/>
          <w:sz w:val="24"/>
          <w:szCs w:val="24"/>
        </w:rPr>
      </w:pPr>
      <w:r w:rsidRPr="00593397">
        <w:rPr>
          <w:noProof/>
          <w:color w:val="7030A0"/>
          <w:lang w:val="en-IN"/>
        </w:rPr>
        <w:drawing>
          <wp:inline distT="0" distB="0" distL="0" distR="0" wp14:anchorId="136225C8" wp14:editId="37501C29">
            <wp:extent cx="1638300" cy="982133"/>
            <wp:effectExtent l="0" t="0" r="0" b="889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2748" cy="996789"/>
                    </a:xfrm>
                    <a:prstGeom prst="rect">
                      <a:avLst/>
                    </a:prstGeom>
                    <a:ln/>
                  </pic:spPr>
                </pic:pic>
              </a:graphicData>
            </a:graphic>
          </wp:inline>
        </w:drawing>
      </w:r>
      <w:r w:rsidR="009B4D9D" w:rsidRPr="00593397">
        <w:rPr>
          <w:rFonts w:ascii="Avenir" w:eastAsia="Avenir" w:hAnsi="Avenir" w:cs="Avenir"/>
          <w:noProof/>
          <w:color w:val="7030A0"/>
          <w:sz w:val="24"/>
          <w:szCs w:val="24"/>
          <w:lang w:val="en-IN"/>
        </w:rPr>
        <mc:AlternateContent>
          <mc:Choice Requires="wps">
            <w:drawing>
              <wp:inline distT="0" distB="0" distL="0" distR="0" wp14:anchorId="6B8E46E3" wp14:editId="4C426973">
                <wp:extent cx="323850" cy="323850"/>
                <wp:effectExtent l="0" t="0" r="0" b="0"/>
                <wp:docPr id="10" name="Rectangle 1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6328B30D" w14:textId="77777777" w:rsidR="009B4D9D" w:rsidRDefault="009B4D9D" w:rsidP="009B4D9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B8E46E3" id="Rectangle 1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" filled="f" stroked="f">
                <v:textbox inset="2.53958mm,2.53958mm,2.53958mm,2.53958mm">
                  <w:txbxContent>
                    <w:p w14:paraId="6328B30D" w14:textId="77777777" w:rsidR="009B4D9D" w:rsidRDefault="009B4D9D" w:rsidP="009B4D9D">
                      <w:pPr>
                        <w:spacing w:after="0" w:line="240" w:lineRule="auto"/>
                        <w:textDirection w:val="btLr"/>
                      </w:pPr>
                    </w:p>
                  </w:txbxContent>
                </v:textbox>
                <w10:anchorlock/>
              </v:rect>
            </w:pict>
          </mc:Fallback>
        </mc:AlternateContent>
      </w:r>
    </w:p>
    <w:p w14:paraId="4ABE2A5F" w14:textId="77777777" w:rsidR="009B4D9D" w:rsidRPr="00952F84" w:rsidRDefault="009B4D9D" w:rsidP="00B26847">
      <w:pPr>
        <w:pBdr>
          <w:top w:val="nil"/>
          <w:left w:val="nil"/>
          <w:bottom w:val="nil"/>
          <w:right w:val="nil"/>
          <w:between w:val="nil"/>
        </w:pBdr>
        <w:rPr>
          <w:rFonts w:ascii="Book Antiqua" w:eastAsia="Book Antiqua" w:hAnsi="Book Antiqua" w:cs="Book Antiqua"/>
          <w:b/>
          <w:color w:val="8064A2"/>
          <w:sz w:val="24"/>
          <w:szCs w:val="24"/>
        </w:rPr>
      </w:pPr>
      <w:r w:rsidRPr="00952F84">
        <w:rPr>
          <w:rFonts w:ascii="Book Antiqua" w:eastAsia="Book Antiqua" w:hAnsi="Book Antiqua" w:cs="Book Antiqua"/>
          <w:b/>
          <w:color w:val="8064A2"/>
          <w:sz w:val="24"/>
          <w:szCs w:val="24"/>
        </w:rPr>
        <w:t xml:space="preserve">APPLICATION for Excellence in Holistic Education </w:t>
      </w:r>
    </w:p>
    <w:p w14:paraId="58A66F11"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Institution Details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201"/>
      </w:tblGrid>
      <w:tr w:rsidR="009B4D9D" w:rsidRPr="009B4D9D" w14:paraId="66FB612D" w14:textId="77777777" w:rsidTr="00250F16">
        <w:tc>
          <w:tcPr>
            <w:tcW w:w="1271" w:type="dxa"/>
          </w:tcPr>
          <w:p w14:paraId="03FFB63F"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SL. No.</w:t>
            </w:r>
          </w:p>
        </w:tc>
        <w:tc>
          <w:tcPr>
            <w:tcW w:w="3544" w:type="dxa"/>
          </w:tcPr>
          <w:p w14:paraId="03FF44EA"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Particulars</w:t>
            </w:r>
          </w:p>
        </w:tc>
        <w:tc>
          <w:tcPr>
            <w:tcW w:w="4201" w:type="dxa"/>
          </w:tcPr>
          <w:p w14:paraId="7303770F"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680AE8C8" w14:textId="77777777" w:rsidTr="00250F16">
        <w:tc>
          <w:tcPr>
            <w:tcW w:w="1271" w:type="dxa"/>
          </w:tcPr>
          <w:p w14:paraId="54CBD66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w:t>
            </w:r>
          </w:p>
        </w:tc>
        <w:tc>
          <w:tcPr>
            <w:tcW w:w="3544" w:type="dxa"/>
          </w:tcPr>
          <w:p w14:paraId="2AEC620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Legal Name of the School</w:t>
            </w:r>
          </w:p>
        </w:tc>
        <w:tc>
          <w:tcPr>
            <w:tcW w:w="4201" w:type="dxa"/>
          </w:tcPr>
          <w:p w14:paraId="4979FDD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2E6D491D" w14:textId="77777777" w:rsidTr="00250F16">
        <w:tc>
          <w:tcPr>
            <w:tcW w:w="1271" w:type="dxa"/>
          </w:tcPr>
          <w:p w14:paraId="059120C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2</w:t>
            </w:r>
          </w:p>
        </w:tc>
        <w:tc>
          <w:tcPr>
            <w:tcW w:w="3544" w:type="dxa"/>
          </w:tcPr>
          <w:p w14:paraId="2BA3C0F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Date of Establishment</w:t>
            </w:r>
          </w:p>
        </w:tc>
        <w:tc>
          <w:tcPr>
            <w:tcW w:w="4201" w:type="dxa"/>
          </w:tcPr>
          <w:p w14:paraId="442DDC68"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DA9485D" w14:textId="77777777" w:rsidTr="00250F16">
        <w:tc>
          <w:tcPr>
            <w:tcW w:w="1271" w:type="dxa"/>
          </w:tcPr>
          <w:p w14:paraId="319AB461"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3</w:t>
            </w:r>
          </w:p>
        </w:tc>
        <w:tc>
          <w:tcPr>
            <w:tcW w:w="3544" w:type="dxa"/>
          </w:tcPr>
          <w:p w14:paraId="1706B4B9" w14:textId="77777777" w:rsidR="009B4D9D" w:rsidRPr="009B4D9D" w:rsidRDefault="009B4D9D" w:rsidP="00B26847">
            <w:pPr>
              <w:spacing w:line="240" w:lineRule="auto"/>
              <w:rPr>
                <w:rFonts w:ascii="Avenir" w:eastAsia="Avenir" w:hAnsi="Avenir" w:cs="Avenir"/>
                <w:b/>
                <w:sz w:val="20"/>
                <w:szCs w:val="20"/>
              </w:rPr>
            </w:pPr>
            <w:proofErr w:type="gramStart"/>
            <w:r w:rsidRPr="009B4D9D">
              <w:rPr>
                <w:rFonts w:ascii="Avenir" w:eastAsia="Avenir" w:hAnsi="Avenir" w:cs="Avenir"/>
                <w:b/>
                <w:sz w:val="20"/>
                <w:szCs w:val="20"/>
              </w:rPr>
              <w:t>Classes  From</w:t>
            </w:r>
            <w:proofErr w:type="gramEnd"/>
            <w:r w:rsidRPr="009B4D9D">
              <w:rPr>
                <w:rFonts w:ascii="Avenir" w:eastAsia="Avenir" w:hAnsi="Avenir" w:cs="Avenir"/>
                <w:b/>
                <w:sz w:val="20"/>
                <w:szCs w:val="20"/>
              </w:rPr>
              <w:t xml:space="preserve"> &amp; To </w:t>
            </w:r>
          </w:p>
        </w:tc>
        <w:tc>
          <w:tcPr>
            <w:tcW w:w="4201" w:type="dxa"/>
          </w:tcPr>
          <w:p w14:paraId="774FDB9F"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7FCA9318" w14:textId="77777777" w:rsidTr="00250F16">
        <w:tc>
          <w:tcPr>
            <w:tcW w:w="1271" w:type="dxa"/>
          </w:tcPr>
          <w:p w14:paraId="7249FD4F"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4</w:t>
            </w:r>
          </w:p>
        </w:tc>
        <w:tc>
          <w:tcPr>
            <w:tcW w:w="3544" w:type="dxa"/>
          </w:tcPr>
          <w:p w14:paraId="1B87C4A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Official Website</w:t>
            </w:r>
          </w:p>
        </w:tc>
        <w:tc>
          <w:tcPr>
            <w:tcW w:w="4201" w:type="dxa"/>
          </w:tcPr>
          <w:p w14:paraId="428EEA98"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3831AF3D" w14:textId="77777777" w:rsidTr="00250F16">
        <w:tc>
          <w:tcPr>
            <w:tcW w:w="1271" w:type="dxa"/>
          </w:tcPr>
          <w:p w14:paraId="197A03A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5</w:t>
            </w:r>
          </w:p>
        </w:tc>
        <w:tc>
          <w:tcPr>
            <w:tcW w:w="3544" w:type="dxa"/>
          </w:tcPr>
          <w:p w14:paraId="78EB8C03"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Official Email-ID</w:t>
            </w:r>
          </w:p>
        </w:tc>
        <w:tc>
          <w:tcPr>
            <w:tcW w:w="4201" w:type="dxa"/>
          </w:tcPr>
          <w:p w14:paraId="7F674792"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05CD648" w14:textId="77777777" w:rsidTr="00B26847">
        <w:trPr>
          <w:trHeight w:val="36"/>
        </w:trPr>
        <w:tc>
          <w:tcPr>
            <w:tcW w:w="1271" w:type="dxa"/>
          </w:tcPr>
          <w:p w14:paraId="651C931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6</w:t>
            </w:r>
          </w:p>
        </w:tc>
        <w:tc>
          <w:tcPr>
            <w:tcW w:w="3544" w:type="dxa"/>
          </w:tcPr>
          <w:p w14:paraId="1443FB0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Name of the Principal</w:t>
            </w:r>
          </w:p>
        </w:tc>
        <w:tc>
          <w:tcPr>
            <w:tcW w:w="4201" w:type="dxa"/>
          </w:tcPr>
          <w:p w14:paraId="0F02FAD1" w14:textId="77777777" w:rsidR="009B4D9D" w:rsidRPr="009B4D9D" w:rsidRDefault="009B4D9D" w:rsidP="00B26847">
            <w:pPr>
              <w:spacing w:line="240" w:lineRule="auto"/>
              <w:rPr>
                <w:rFonts w:ascii="Avenir" w:eastAsia="Avenir" w:hAnsi="Avenir" w:cs="Avenir"/>
                <w:b/>
                <w:sz w:val="20"/>
                <w:szCs w:val="20"/>
              </w:rPr>
            </w:pPr>
          </w:p>
        </w:tc>
      </w:tr>
    </w:tbl>
    <w:p w14:paraId="04953E09" w14:textId="77777777" w:rsidR="009B4D9D" w:rsidRPr="009B4D9D" w:rsidRDefault="009B4D9D" w:rsidP="009B4D9D">
      <w:pPr>
        <w:spacing w:after="160" w:line="259" w:lineRule="auto"/>
        <w:rPr>
          <w:rFonts w:ascii="Avenir" w:eastAsia="Avenir" w:hAnsi="Avenir" w:cs="Avenir"/>
          <w:b/>
          <w:sz w:val="20"/>
          <w:szCs w:val="20"/>
        </w:rPr>
      </w:pPr>
      <w:r w:rsidRPr="009B4D9D">
        <w:rPr>
          <w:sz w:val="20"/>
          <w:szCs w:val="20"/>
        </w:rPr>
        <w:br w:type="page"/>
      </w:r>
    </w:p>
    <w:p w14:paraId="6C798362" w14:textId="77777777" w:rsidR="009B4D9D" w:rsidRPr="009B4D9D" w:rsidRDefault="009B4D9D" w:rsidP="009B4D9D">
      <w:pPr>
        <w:jc w:val="center"/>
        <w:rPr>
          <w:rFonts w:ascii="Avenir" w:eastAsia="Avenir" w:hAnsi="Avenir" w:cs="Avenir"/>
          <w:b/>
          <w:sz w:val="20"/>
          <w:szCs w:val="20"/>
        </w:rPr>
      </w:pPr>
    </w:p>
    <w:p w14:paraId="0CB243F2"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 xml:space="preserve">Point of Contact for Evaluation Process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9"/>
        <w:gridCol w:w="2828"/>
      </w:tblGrid>
      <w:tr w:rsidR="009B4D9D" w:rsidRPr="009B4D9D" w14:paraId="15704191" w14:textId="77777777" w:rsidTr="00250F16">
        <w:tc>
          <w:tcPr>
            <w:tcW w:w="1129" w:type="dxa"/>
          </w:tcPr>
          <w:p w14:paraId="2DE5597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SL. No.</w:t>
            </w:r>
          </w:p>
        </w:tc>
        <w:tc>
          <w:tcPr>
            <w:tcW w:w="5059" w:type="dxa"/>
          </w:tcPr>
          <w:p w14:paraId="52A690D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Particulars</w:t>
            </w:r>
          </w:p>
        </w:tc>
        <w:tc>
          <w:tcPr>
            <w:tcW w:w="2828" w:type="dxa"/>
          </w:tcPr>
          <w:p w14:paraId="5B10253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7C00703A" w14:textId="77777777" w:rsidTr="00250F16">
        <w:tc>
          <w:tcPr>
            <w:tcW w:w="1129" w:type="dxa"/>
          </w:tcPr>
          <w:p w14:paraId="0E900CF4"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7</w:t>
            </w:r>
          </w:p>
        </w:tc>
        <w:tc>
          <w:tcPr>
            <w:tcW w:w="5059" w:type="dxa"/>
          </w:tcPr>
          <w:p w14:paraId="474DA5B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Full Name</w:t>
            </w:r>
          </w:p>
        </w:tc>
        <w:tc>
          <w:tcPr>
            <w:tcW w:w="2828" w:type="dxa"/>
          </w:tcPr>
          <w:p w14:paraId="08DC06E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970C0A6" w14:textId="77777777" w:rsidTr="00250F16">
        <w:tc>
          <w:tcPr>
            <w:tcW w:w="1129" w:type="dxa"/>
          </w:tcPr>
          <w:p w14:paraId="37DE4B6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8</w:t>
            </w:r>
          </w:p>
        </w:tc>
        <w:tc>
          <w:tcPr>
            <w:tcW w:w="5059" w:type="dxa"/>
          </w:tcPr>
          <w:p w14:paraId="65FF31F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Designation</w:t>
            </w:r>
          </w:p>
        </w:tc>
        <w:tc>
          <w:tcPr>
            <w:tcW w:w="2828" w:type="dxa"/>
          </w:tcPr>
          <w:p w14:paraId="0A2BB2A3"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56644C2" w14:textId="77777777" w:rsidTr="00250F16">
        <w:tc>
          <w:tcPr>
            <w:tcW w:w="1129" w:type="dxa"/>
          </w:tcPr>
          <w:p w14:paraId="059B8B4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9</w:t>
            </w:r>
          </w:p>
        </w:tc>
        <w:tc>
          <w:tcPr>
            <w:tcW w:w="5059" w:type="dxa"/>
          </w:tcPr>
          <w:p w14:paraId="3B3BF18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Mobile Number</w:t>
            </w:r>
          </w:p>
        </w:tc>
        <w:tc>
          <w:tcPr>
            <w:tcW w:w="2828" w:type="dxa"/>
          </w:tcPr>
          <w:p w14:paraId="05AC7DE4"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6EEB2CB3" w14:textId="77777777" w:rsidTr="00250F16">
        <w:tc>
          <w:tcPr>
            <w:tcW w:w="1129" w:type="dxa"/>
          </w:tcPr>
          <w:p w14:paraId="7F689167"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10</w:t>
            </w:r>
          </w:p>
        </w:tc>
        <w:tc>
          <w:tcPr>
            <w:tcW w:w="5059" w:type="dxa"/>
          </w:tcPr>
          <w:p w14:paraId="699F0ED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WhatsApp Number</w:t>
            </w:r>
          </w:p>
        </w:tc>
        <w:tc>
          <w:tcPr>
            <w:tcW w:w="2828" w:type="dxa"/>
          </w:tcPr>
          <w:p w14:paraId="1608E94F"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15FB9427" w14:textId="77777777" w:rsidTr="00250F16">
        <w:tc>
          <w:tcPr>
            <w:tcW w:w="1129" w:type="dxa"/>
          </w:tcPr>
          <w:p w14:paraId="4F1EC749"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11</w:t>
            </w:r>
          </w:p>
        </w:tc>
        <w:tc>
          <w:tcPr>
            <w:tcW w:w="5059" w:type="dxa"/>
          </w:tcPr>
          <w:p w14:paraId="6AD029E3"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Email ID</w:t>
            </w:r>
          </w:p>
        </w:tc>
        <w:tc>
          <w:tcPr>
            <w:tcW w:w="2828" w:type="dxa"/>
          </w:tcPr>
          <w:p w14:paraId="4EE3D8A8" w14:textId="77777777" w:rsidR="009B4D9D" w:rsidRPr="009B4D9D" w:rsidRDefault="009B4D9D" w:rsidP="00B26847">
            <w:pPr>
              <w:spacing w:line="240" w:lineRule="auto"/>
              <w:rPr>
                <w:rFonts w:ascii="Avenir" w:eastAsia="Avenir" w:hAnsi="Avenir" w:cs="Avenir"/>
                <w:b/>
                <w:sz w:val="20"/>
                <w:szCs w:val="20"/>
              </w:rPr>
            </w:pPr>
          </w:p>
        </w:tc>
      </w:tr>
    </w:tbl>
    <w:p w14:paraId="6F6F5DF4" w14:textId="77777777" w:rsidR="009B4D9D" w:rsidRPr="009B4D9D" w:rsidRDefault="009B4D9D" w:rsidP="009B4D9D">
      <w:pPr>
        <w:jc w:val="center"/>
        <w:rPr>
          <w:rFonts w:ascii="Avenir" w:eastAsia="Avenir" w:hAnsi="Avenir" w:cs="Avenir"/>
          <w:b/>
          <w:sz w:val="20"/>
          <w:szCs w:val="20"/>
        </w:rPr>
      </w:pPr>
    </w:p>
    <w:p w14:paraId="1E7445EA" w14:textId="77777777" w:rsidR="009B4D9D" w:rsidRPr="009B4D9D" w:rsidRDefault="009B4D9D" w:rsidP="009B4D9D">
      <w:pPr>
        <w:pBdr>
          <w:top w:val="nil"/>
          <w:left w:val="nil"/>
          <w:bottom w:val="nil"/>
          <w:right w:val="nil"/>
          <w:between w:val="nil"/>
        </w:pBdr>
        <w:ind w:left="720"/>
        <w:rPr>
          <w:rFonts w:ascii="Avenir" w:eastAsia="Avenir" w:hAnsi="Avenir" w:cs="Avenir"/>
          <w:b/>
          <w:color w:val="000000"/>
          <w:sz w:val="20"/>
          <w:szCs w:val="20"/>
        </w:rPr>
      </w:pPr>
      <w:r w:rsidRPr="009B4D9D">
        <w:rPr>
          <w:rFonts w:ascii="Avenir" w:eastAsia="Avenir" w:hAnsi="Avenir" w:cs="Avenir"/>
          <w:b/>
          <w:color w:val="000000"/>
          <w:sz w:val="20"/>
          <w:szCs w:val="20"/>
        </w:rPr>
        <w:t xml:space="preserve">                                  C.    School Details</w:t>
      </w:r>
    </w:p>
    <w:p w14:paraId="6DAAE79D" w14:textId="77777777" w:rsidR="009B4D9D" w:rsidRPr="009B4D9D" w:rsidRDefault="009B4D9D" w:rsidP="009B4D9D">
      <w:pPr>
        <w:jc w:val="center"/>
        <w:rPr>
          <w:rFonts w:ascii="Avenir" w:eastAsia="Avenir" w:hAnsi="Avenir" w:cs="Aveni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0"/>
        <w:gridCol w:w="2837"/>
      </w:tblGrid>
      <w:tr w:rsidR="009B4D9D" w:rsidRPr="009B4D9D" w14:paraId="363D143B" w14:textId="77777777" w:rsidTr="00250F16">
        <w:tc>
          <w:tcPr>
            <w:tcW w:w="1129" w:type="dxa"/>
          </w:tcPr>
          <w:p w14:paraId="5084686C"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SL. No.</w:t>
            </w:r>
          </w:p>
        </w:tc>
        <w:tc>
          <w:tcPr>
            <w:tcW w:w="5050" w:type="dxa"/>
          </w:tcPr>
          <w:p w14:paraId="02A6D0C7"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Particulars</w:t>
            </w:r>
          </w:p>
        </w:tc>
        <w:tc>
          <w:tcPr>
            <w:tcW w:w="2837" w:type="dxa"/>
          </w:tcPr>
          <w:p w14:paraId="54A41817"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430D10BC" w14:textId="77777777" w:rsidTr="00250F16">
        <w:tc>
          <w:tcPr>
            <w:tcW w:w="1129" w:type="dxa"/>
          </w:tcPr>
          <w:p w14:paraId="603DFF29"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12</w:t>
            </w:r>
          </w:p>
        </w:tc>
        <w:tc>
          <w:tcPr>
            <w:tcW w:w="5050" w:type="dxa"/>
          </w:tcPr>
          <w:p w14:paraId="4572BF0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Students</w:t>
            </w:r>
          </w:p>
        </w:tc>
        <w:tc>
          <w:tcPr>
            <w:tcW w:w="2837" w:type="dxa"/>
          </w:tcPr>
          <w:p w14:paraId="5E176867"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6ACB0FFF" w14:textId="77777777" w:rsidTr="00250F16">
        <w:tc>
          <w:tcPr>
            <w:tcW w:w="1129" w:type="dxa"/>
          </w:tcPr>
          <w:p w14:paraId="6747C38D"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13</w:t>
            </w:r>
          </w:p>
        </w:tc>
        <w:tc>
          <w:tcPr>
            <w:tcW w:w="5050" w:type="dxa"/>
          </w:tcPr>
          <w:p w14:paraId="4725EE7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Teaching Staff</w:t>
            </w:r>
          </w:p>
        </w:tc>
        <w:tc>
          <w:tcPr>
            <w:tcW w:w="2837" w:type="dxa"/>
          </w:tcPr>
          <w:p w14:paraId="1539F079"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6180703C" w14:textId="77777777" w:rsidTr="00250F16">
        <w:tc>
          <w:tcPr>
            <w:tcW w:w="1129" w:type="dxa"/>
          </w:tcPr>
          <w:p w14:paraId="0B3192C4"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14</w:t>
            </w:r>
          </w:p>
        </w:tc>
        <w:tc>
          <w:tcPr>
            <w:tcW w:w="5050" w:type="dxa"/>
          </w:tcPr>
          <w:p w14:paraId="07D816B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Non. Teaching Staff</w:t>
            </w:r>
          </w:p>
        </w:tc>
        <w:tc>
          <w:tcPr>
            <w:tcW w:w="2837" w:type="dxa"/>
          </w:tcPr>
          <w:p w14:paraId="07EB1B3C"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1F2528E2" w14:textId="77777777" w:rsidTr="00250F16">
        <w:tc>
          <w:tcPr>
            <w:tcW w:w="1129" w:type="dxa"/>
          </w:tcPr>
          <w:p w14:paraId="175EAAC8"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15</w:t>
            </w:r>
          </w:p>
        </w:tc>
        <w:tc>
          <w:tcPr>
            <w:tcW w:w="5050" w:type="dxa"/>
          </w:tcPr>
          <w:p w14:paraId="25CA6D3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Board of Affiliation</w:t>
            </w:r>
          </w:p>
        </w:tc>
        <w:tc>
          <w:tcPr>
            <w:tcW w:w="2837" w:type="dxa"/>
          </w:tcPr>
          <w:p w14:paraId="61CD6193" w14:textId="77777777" w:rsidR="009B4D9D" w:rsidRPr="009B4D9D" w:rsidRDefault="009B4D9D" w:rsidP="00B26847">
            <w:pPr>
              <w:spacing w:line="240" w:lineRule="auto"/>
              <w:jc w:val="center"/>
              <w:rPr>
                <w:rFonts w:ascii="Avenir" w:eastAsia="Avenir" w:hAnsi="Avenir" w:cs="Avenir"/>
                <w:b/>
                <w:sz w:val="20"/>
                <w:szCs w:val="20"/>
              </w:rPr>
            </w:pPr>
          </w:p>
        </w:tc>
      </w:tr>
    </w:tbl>
    <w:p w14:paraId="6F9E2FD4" w14:textId="77777777" w:rsidR="009B4D9D" w:rsidRPr="009B4D9D" w:rsidRDefault="009B4D9D" w:rsidP="009B4D9D">
      <w:pPr>
        <w:rPr>
          <w:rFonts w:ascii="Avenir" w:eastAsia="Avenir" w:hAnsi="Avenir" w:cs="Avenir"/>
          <w:b/>
          <w:sz w:val="20"/>
          <w:szCs w:val="20"/>
        </w:rPr>
      </w:pPr>
    </w:p>
    <w:p w14:paraId="229DCE08" w14:textId="77777777" w:rsidR="009B4D9D" w:rsidRPr="009B4D9D" w:rsidRDefault="009B4D9D" w:rsidP="009B4D9D">
      <w:pPr>
        <w:numPr>
          <w:ilvl w:val="0"/>
          <w:numId w:val="6"/>
        </w:numPr>
        <w:pBdr>
          <w:top w:val="nil"/>
          <w:left w:val="nil"/>
          <w:bottom w:val="nil"/>
          <w:right w:val="nil"/>
          <w:between w:val="nil"/>
        </w:pBdr>
        <w:rPr>
          <w:rFonts w:ascii="Avenir" w:eastAsia="Avenir" w:hAnsi="Avenir" w:cs="Avenir"/>
          <w:b/>
          <w:color w:val="000000"/>
          <w:sz w:val="20"/>
          <w:szCs w:val="20"/>
        </w:rPr>
      </w:pPr>
      <w:r w:rsidRPr="009B4D9D">
        <w:rPr>
          <w:rFonts w:ascii="Avenir" w:eastAsia="Avenir" w:hAnsi="Avenir" w:cs="Avenir"/>
          <w:b/>
          <w:color w:val="000000"/>
          <w:sz w:val="20"/>
          <w:szCs w:val="20"/>
        </w:rPr>
        <w:t>Academic Details- Board Examination</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410"/>
        <w:gridCol w:w="2835"/>
      </w:tblGrid>
      <w:tr w:rsidR="009B4D9D" w:rsidRPr="009B4D9D" w14:paraId="2762D39E" w14:textId="77777777" w:rsidTr="00B26847">
        <w:tc>
          <w:tcPr>
            <w:tcW w:w="3539" w:type="dxa"/>
          </w:tcPr>
          <w:p w14:paraId="5812030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Academic Year</w:t>
            </w:r>
          </w:p>
        </w:tc>
        <w:tc>
          <w:tcPr>
            <w:tcW w:w="2410" w:type="dxa"/>
          </w:tcPr>
          <w:p w14:paraId="460A427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 xml:space="preserve">Class 10 </w:t>
            </w:r>
          </w:p>
        </w:tc>
        <w:tc>
          <w:tcPr>
            <w:tcW w:w="2835" w:type="dxa"/>
          </w:tcPr>
          <w:p w14:paraId="12A38CF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 xml:space="preserve">Class 12 </w:t>
            </w:r>
          </w:p>
        </w:tc>
      </w:tr>
      <w:tr w:rsidR="009B4D9D" w:rsidRPr="009B4D9D" w14:paraId="1D72A573" w14:textId="77777777" w:rsidTr="00B26847">
        <w:tc>
          <w:tcPr>
            <w:tcW w:w="3539" w:type="dxa"/>
          </w:tcPr>
          <w:p w14:paraId="155D149D"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Students appeared in the Board examination</w:t>
            </w:r>
          </w:p>
        </w:tc>
        <w:tc>
          <w:tcPr>
            <w:tcW w:w="2410" w:type="dxa"/>
          </w:tcPr>
          <w:p w14:paraId="2EEC9810"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45926D29"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7868C7B5" w14:textId="77777777" w:rsidTr="00B26847">
        <w:tc>
          <w:tcPr>
            <w:tcW w:w="3539" w:type="dxa"/>
          </w:tcPr>
          <w:p w14:paraId="5241E14D"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Overall Percentage</w:t>
            </w:r>
          </w:p>
        </w:tc>
        <w:tc>
          <w:tcPr>
            <w:tcW w:w="2410" w:type="dxa"/>
          </w:tcPr>
          <w:p w14:paraId="446D2D7A"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2B766761"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02D808E" w14:textId="77777777" w:rsidTr="00B26847">
        <w:tc>
          <w:tcPr>
            <w:tcW w:w="3539" w:type="dxa"/>
          </w:tcPr>
          <w:p w14:paraId="66C251E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School Average</w:t>
            </w:r>
          </w:p>
        </w:tc>
        <w:tc>
          <w:tcPr>
            <w:tcW w:w="2410" w:type="dxa"/>
          </w:tcPr>
          <w:p w14:paraId="47CDF5F2"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436120A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D307963" w14:textId="77777777" w:rsidTr="00B26847">
        <w:tc>
          <w:tcPr>
            <w:tcW w:w="3539" w:type="dxa"/>
          </w:tcPr>
          <w:p w14:paraId="6CA986A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Ranks holders if any</w:t>
            </w:r>
          </w:p>
        </w:tc>
        <w:tc>
          <w:tcPr>
            <w:tcW w:w="2410" w:type="dxa"/>
          </w:tcPr>
          <w:p w14:paraId="3EA07271"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2C5327F4" w14:textId="77777777" w:rsidR="009B4D9D" w:rsidRPr="009B4D9D" w:rsidRDefault="009B4D9D" w:rsidP="00B26847">
            <w:pPr>
              <w:spacing w:line="240" w:lineRule="auto"/>
              <w:rPr>
                <w:rFonts w:ascii="Avenir" w:eastAsia="Avenir" w:hAnsi="Avenir" w:cs="Avenir"/>
                <w:b/>
                <w:sz w:val="20"/>
                <w:szCs w:val="20"/>
              </w:rPr>
            </w:pPr>
          </w:p>
        </w:tc>
      </w:tr>
    </w:tbl>
    <w:p w14:paraId="73F59C72" w14:textId="77777777" w:rsidR="009B4D9D" w:rsidRPr="009B4D9D" w:rsidRDefault="009B4D9D" w:rsidP="009B4D9D">
      <w:pPr>
        <w:jc w:val="center"/>
        <w:rPr>
          <w:rFonts w:ascii="Avenir" w:eastAsia="Avenir" w:hAnsi="Avenir" w:cs="Avenir"/>
          <w:b/>
          <w:sz w:val="20"/>
          <w:szCs w:val="20"/>
        </w:rPr>
      </w:pPr>
    </w:p>
    <w:p w14:paraId="307FC2F7"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 xml:space="preserve">Total Number of Quality / Excellence Awards received by the </w:t>
      </w:r>
      <w:proofErr w:type="gramStart"/>
      <w:r w:rsidRPr="009B4D9D">
        <w:rPr>
          <w:rFonts w:ascii="Avenir" w:eastAsia="Avenir" w:hAnsi="Avenir" w:cs="Avenir"/>
          <w:b/>
          <w:color w:val="000000"/>
          <w:sz w:val="20"/>
          <w:szCs w:val="20"/>
        </w:rPr>
        <w:t>School</w:t>
      </w:r>
      <w:proofErr w:type="gramEnd"/>
      <w:r w:rsidRPr="009B4D9D">
        <w:rPr>
          <w:rFonts w:ascii="Avenir" w:eastAsia="Avenir" w:hAnsi="Avenir" w:cs="Avenir"/>
          <w:b/>
          <w:color w:val="000000"/>
          <w:sz w:val="20"/>
          <w:szCs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9B4D9D" w:rsidRPr="009B4D9D" w14:paraId="248F1670" w14:textId="77777777" w:rsidTr="00250F16">
        <w:tc>
          <w:tcPr>
            <w:tcW w:w="2254" w:type="dxa"/>
          </w:tcPr>
          <w:p w14:paraId="07ED89D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Name of the Award</w:t>
            </w:r>
          </w:p>
        </w:tc>
        <w:tc>
          <w:tcPr>
            <w:tcW w:w="2254" w:type="dxa"/>
          </w:tcPr>
          <w:p w14:paraId="3ECD813A"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Category (If known)</w:t>
            </w:r>
          </w:p>
        </w:tc>
        <w:tc>
          <w:tcPr>
            <w:tcW w:w="2254" w:type="dxa"/>
          </w:tcPr>
          <w:p w14:paraId="6CE3678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Conferring Organization</w:t>
            </w:r>
          </w:p>
        </w:tc>
        <w:tc>
          <w:tcPr>
            <w:tcW w:w="2254" w:type="dxa"/>
          </w:tcPr>
          <w:p w14:paraId="6B07C7F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Year</w:t>
            </w:r>
          </w:p>
        </w:tc>
      </w:tr>
      <w:tr w:rsidR="009B4D9D" w:rsidRPr="009B4D9D" w14:paraId="12E15455" w14:textId="77777777" w:rsidTr="00250F16">
        <w:tc>
          <w:tcPr>
            <w:tcW w:w="2254" w:type="dxa"/>
          </w:tcPr>
          <w:p w14:paraId="205C9A16"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B8FF7D7"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7D23AF45"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5D07E4CC"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59ABB385" w14:textId="77777777" w:rsidTr="00250F16">
        <w:tc>
          <w:tcPr>
            <w:tcW w:w="2254" w:type="dxa"/>
          </w:tcPr>
          <w:p w14:paraId="696CFBC5"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503ABEE"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48E78A80"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75B91D73"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BD26EEA" w14:textId="77777777" w:rsidTr="00250F16">
        <w:tc>
          <w:tcPr>
            <w:tcW w:w="2254" w:type="dxa"/>
          </w:tcPr>
          <w:p w14:paraId="2B12E124"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0E53E42B"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4365010A"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4E5B80C" w14:textId="77777777" w:rsidR="009B4D9D" w:rsidRPr="009B4D9D" w:rsidRDefault="009B4D9D" w:rsidP="00B26847">
            <w:pPr>
              <w:spacing w:line="240" w:lineRule="auto"/>
              <w:rPr>
                <w:rFonts w:ascii="Avenir" w:eastAsia="Avenir" w:hAnsi="Avenir" w:cs="Avenir"/>
                <w:b/>
                <w:sz w:val="20"/>
                <w:szCs w:val="20"/>
              </w:rPr>
            </w:pPr>
          </w:p>
        </w:tc>
      </w:tr>
    </w:tbl>
    <w:p w14:paraId="62F5D694" w14:textId="77777777" w:rsidR="009B4D9D" w:rsidRPr="009B4D9D" w:rsidRDefault="009B4D9D" w:rsidP="00B26847">
      <w:pPr>
        <w:spacing w:line="240" w:lineRule="auto"/>
        <w:rPr>
          <w:rFonts w:ascii="Avenir" w:eastAsia="Avenir" w:hAnsi="Avenir" w:cs="Avenir"/>
          <w:b/>
          <w:sz w:val="20"/>
          <w:szCs w:val="20"/>
        </w:rPr>
      </w:pPr>
    </w:p>
    <w:p w14:paraId="39E0ABB8" w14:textId="77777777" w:rsidR="009B4D9D" w:rsidRPr="009B4D9D" w:rsidRDefault="009B4D9D" w:rsidP="009B4D9D">
      <w:pPr>
        <w:rPr>
          <w:rFonts w:ascii="Avenir" w:eastAsia="Avenir" w:hAnsi="Avenir" w:cs="Avenir"/>
          <w:b/>
          <w:i/>
          <w:sz w:val="20"/>
          <w:szCs w:val="20"/>
        </w:rPr>
      </w:pPr>
    </w:p>
    <w:p w14:paraId="7B287846" w14:textId="77777777" w:rsidR="009B4D9D" w:rsidRPr="009B4D9D" w:rsidRDefault="009B4D9D" w:rsidP="009B4D9D">
      <w:pPr>
        <w:jc w:val="center"/>
        <w:rPr>
          <w:rFonts w:ascii="Avenir" w:eastAsia="Avenir" w:hAnsi="Avenir" w:cs="Avenir"/>
          <w:b/>
          <w:sz w:val="20"/>
          <w:szCs w:val="20"/>
        </w:rPr>
      </w:pPr>
      <w:bookmarkStart w:id="0" w:name="_heading=h.gjdgxs" w:colFirst="0" w:colLast="0"/>
      <w:bookmarkEnd w:id="0"/>
      <w:r w:rsidRPr="009B4D9D">
        <w:rPr>
          <w:rFonts w:ascii="Avenir" w:eastAsia="Avenir" w:hAnsi="Avenir" w:cs="Avenir"/>
          <w:b/>
          <w:sz w:val="20"/>
          <w:szCs w:val="20"/>
        </w:rPr>
        <w:t xml:space="preserve">G. Vision &amp; Mission Statements </w:t>
      </w:r>
    </w:p>
    <w:p w14:paraId="5A9B0BBD" w14:textId="77777777" w:rsidR="009B4D9D" w:rsidRPr="009B4D9D" w:rsidRDefault="009B4D9D" w:rsidP="009B4D9D">
      <w:pPr>
        <w:rPr>
          <w:rFonts w:ascii="Avenir" w:eastAsia="Avenir" w:hAnsi="Avenir" w:cs="Avenir"/>
          <w:b/>
          <w:sz w:val="20"/>
          <w:szCs w:val="20"/>
        </w:rPr>
      </w:pPr>
      <w:r w:rsidRPr="009B4D9D">
        <w:rPr>
          <w:rFonts w:ascii="Avenir" w:eastAsia="Avenir" w:hAnsi="Avenir" w:cs="Avenir"/>
          <w:b/>
          <w:sz w:val="20"/>
          <w:szCs w:val="20"/>
        </w:rPr>
        <w:t>--------------------------------------------------------------------------------------------------------------------------------------------------------------------------------------------------------------------------------------------------------------------------------------------------------------------------------------------------------------------------------------------------------------------------------------------------------------------------------------------------------</w:t>
      </w:r>
    </w:p>
    <w:p w14:paraId="091E4AAC" w14:textId="77777777" w:rsidR="009B4D9D" w:rsidRPr="009B4D9D" w:rsidRDefault="009B4D9D" w:rsidP="009B4D9D">
      <w:pPr>
        <w:rPr>
          <w:rFonts w:ascii="Avenir" w:eastAsia="Avenir" w:hAnsi="Avenir" w:cs="Avenir"/>
          <w:b/>
          <w:sz w:val="20"/>
          <w:szCs w:val="20"/>
        </w:rPr>
      </w:pPr>
      <w:r w:rsidRPr="009B4D9D">
        <w:rPr>
          <w:rFonts w:ascii="Avenir" w:eastAsia="Avenir" w:hAnsi="Avenir" w:cs="Avenir"/>
          <w:b/>
          <w:sz w:val="20"/>
          <w:szCs w:val="20"/>
        </w:rPr>
        <w:t>(Expand Space to the extent required)</w:t>
      </w:r>
    </w:p>
    <w:p w14:paraId="6A23695F" w14:textId="77777777" w:rsidR="009B4D9D" w:rsidRPr="00B26847" w:rsidRDefault="009B4D9D" w:rsidP="009B4D9D">
      <w:pPr>
        <w:rPr>
          <w:rFonts w:ascii="Avenir" w:eastAsia="Avenir" w:hAnsi="Avenir" w:cs="Avenir"/>
          <w:b/>
          <w:sz w:val="16"/>
          <w:szCs w:val="16"/>
        </w:rPr>
      </w:pPr>
      <w:proofErr w:type="gramStart"/>
      <w:r w:rsidRPr="00B26847">
        <w:rPr>
          <w:rFonts w:ascii="Avenir" w:eastAsia="Avenir" w:hAnsi="Avenir" w:cs="Avenir"/>
          <w:b/>
          <w:i/>
          <w:sz w:val="16"/>
          <w:szCs w:val="16"/>
        </w:rPr>
        <w:t>Note :</w:t>
      </w:r>
      <w:proofErr w:type="gramEnd"/>
      <w:r w:rsidRPr="00B26847">
        <w:rPr>
          <w:rFonts w:ascii="Avenir" w:eastAsia="Avenir" w:hAnsi="Avenir" w:cs="Avenir"/>
          <w:b/>
          <w:i/>
          <w:sz w:val="16"/>
          <w:szCs w:val="16"/>
        </w:rPr>
        <w:t xml:space="preserve"> In the answers that you provide please indicate whether the aspects being considered are promoted through definition and deployment of standard operating procedures or through initiatives that are in early stages of deployment or have already been Institutionalized. Please show evidence of deployment either by providing data / information as annexures (If required) within the application form. If you have the practice over years, please do mention how the process / approach has Improved over years. Mention whether the aspect being covered is deployed in specific parts of the Institution or in all parts of your Institution. If you have any quantitative results that you are measuring for each of the aspects being covered in the question, provide the results for the last 3 to 5 years or for the years you have monitored against your targets. In case you compare your results with others you may provide the comparisons. Mention If you have done any benchmarking with any other Institution In terms of process or quantitative results.</w:t>
      </w:r>
    </w:p>
    <w:p w14:paraId="1107971F" w14:textId="3DA8BAFA" w:rsidR="000553A6" w:rsidRPr="00593397" w:rsidRDefault="009B4D9D" w:rsidP="009B4D9D">
      <w:pPr>
        <w:pBdr>
          <w:top w:val="nil"/>
          <w:left w:val="nil"/>
          <w:bottom w:val="nil"/>
          <w:right w:val="nil"/>
          <w:between w:val="nil"/>
        </w:pBdr>
        <w:spacing w:after="0"/>
        <w:ind w:left="720"/>
        <w:jc w:val="center"/>
        <w:rPr>
          <w:rFonts w:ascii="Avenir" w:eastAsia="Avenir" w:hAnsi="Avenir" w:cs="Avenir"/>
          <w:b/>
          <w:color w:val="8064A2"/>
          <w:sz w:val="24"/>
          <w:szCs w:val="24"/>
        </w:rPr>
      </w:pPr>
      <w:r>
        <w:rPr>
          <w:rFonts w:ascii="Avenir" w:eastAsia="Avenir" w:hAnsi="Avenir" w:cs="Avenir"/>
          <w:b/>
          <w:color w:val="8064A2"/>
          <w:sz w:val="24"/>
          <w:szCs w:val="24"/>
        </w:rPr>
        <w:t>Questionnaire</w:t>
      </w:r>
    </w:p>
    <w:p w14:paraId="379257F9" w14:textId="77777777" w:rsidR="000553A6" w:rsidRPr="00593397" w:rsidRDefault="000553A6">
      <w:pPr>
        <w:rPr>
          <w:rFonts w:ascii="Avenir" w:eastAsia="Avenir" w:hAnsi="Avenir" w:cs="Avenir"/>
          <w:b/>
          <w:i/>
          <w:sz w:val="24"/>
          <w:szCs w:val="24"/>
        </w:rPr>
      </w:pPr>
      <w:bookmarkStart w:id="1" w:name="_heading=h.30j0zll" w:colFirst="0" w:colLast="0"/>
      <w:bookmarkStart w:id="2" w:name="_heading=h.1fob9te" w:colFirst="0" w:colLast="0"/>
      <w:bookmarkEnd w:id="1"/>
      <w:bookmarkEnd w:id="2"/>
    </w:p>
    <w:p w14:paraId="0445B664" w14:textId="77777777" w:rsidR="000553A6" w:rsidRDefault="00BF58E8">
      <w:pPr>
        <w:rPr>
          <w:rFonts w:ascii="Avenir" w:eastAsia="Avenir" w:hAnsi="Avenir" w:cs="Avenir"/>
          <w:b/>
          <w:i/>
          <w:sz w:val="24"/>
          <w:szCs w:val="24"/>
        </w:rPr>
      </w:pPr>
      <w:r w:rsidRPr="00593397">
        <w:rPr>
          <w:rFonts w:ascii="Avenir" w:eastAsia="Avenir" w:hAnsi="Avenir" w:cs="Avenir"/>
          <w:b/>
          <w:i/>
          <w:sz w:val="24"/>
          <w:szCs w:val="24"/>
        </w:rPr>
        <w:t>(You may expand space to the extent required under each point to provide details)</w:t>
      </w:r>
    </w:p>
    <w:p w14:paraId="27F56799" w14:textId="18239A05" w:rsidR="002C3010" w:rsidRPr="00B26847" w:rsidRDefault="002C3010" w:rsidP="002C3010">
      <w:pPr>
        <w:pStyle w:val="ListParagraph"/>
        <w:numPr>
          <w:ilvl w:val="0"/>
          <w:numId w:val="27"/>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What are the various practices and Initiatives deployed to enhance the school’s academic excellence.  What changes in pedagogy has been adopted to enhance education excellence? Include initiatives pertaining to Curricular and Co-Curricular activates beyond what is mandated by the affiliated board</w:t>
      </w:r>
      <w:r w:rsidR="00D51A35" w:rsidRPr="00B26847">
        <w:rPr>
          <w:rFonts w:ascii="Avenir" w:eastAsia="Avenir" w:hAnsi="Avenir" w:cs="Avenir"/>
          <w:b/>
          <w:sz w:val="20"/>
          <w:szCs w:val="20"/>
        </w:rPr>
        <w:t>. Quantify the extent of initiatives over years.</w:t>
      </w:r>
    </w:p>
    <w:p w14:paraId="0C9410C8" w14:textId="77777777" w:rsidR="002C3010" w:rsidRPr="00593397" w:rsidRDefault="002C3010" w:rsidP="002C3010">
      <w:pPr>
        <w:shd w:val="clear" w:color="auto" w:fill="FFFFFF"/>
        <w:spacing w:after="0" w:line="480" w:lineRule="auto"/>
        <w:jc w:val="both"/>
        <w:rPr>
          <w:rFonts w:ascii="Avenir" w:eastAsia="Avenir" w:hAnsi="Avenir" w:cs="Avenir"/>
          <w:color w:val="000000"/>
          <w:sz w:val="24"/>
          <w:szCs w:val="24"/>
        </w:rPr>
      </w:pPr>
    </w:p>
    <w:p w14:paraId="6F6471FA" w14:textId="77777777" w:rsidR="002C3010" w:rsidRDefault="002C3010">
      <w:pPr>
        <w:rPr>
          <w:rFonts w:ascii="Avenir" w:eastAsia="Avenir" w:hAnsi="Avenir" w:cs="Avenir"/>
          <w:b/>
          <w:i/>
          <w:sz w:val="24"/>
          <w:szCs w:val="24"/>
        </w:rPr>
      </w:pPr>
    </w:p>
    <w:p w14:paraId="66BE2745" w14:textId="77777777" w:rsidR="002C3010" w:rsidRPr="00593397" w:rsidRDefault="002C3010">
      <w:pPr>
        <w:rPr>
          <w:rFonts w:ascii="Avenir" w:eastAsia="Avenir" w:hAnsi="Avenir" w:cs="Avenir"/>
          <w:b/>
          <w:sz w:val="24"/>
          <w:szCs w:val="24"/>
        </w:rPr>
      </w:pPr>
    </w:p>
    <w:p w14:paraId="5EB8E4F9" w14:textId="3DD260A8" w:rsidR="00D81A95" w:rsidRPr="00D81A95" w:rsidRDefault="00842F5F" w:rsidP="00D81A95">
      <w:pPr>
        <w:pStyle w:val="ListParagraph"/>
        <w:numPr>
          <w:ilvl w:val="0"/>
          <w:numId w:val="27"/>
        </w:numPr>
        <w:shd w:val="clear" w:color="auto" w:fill="FFFFFF"/>
        <w:spacing w:after="0" w:line="480" w:lineRule="auto"/>
        <w:jc w:val="both"/>
        <w:rPr>
          <w:rFonts w:ascii="Avenir" w:eastAsia="Avenir" w:hAnsi="Avenir" w:cs="Avenir"/>
          <w:color w:val="000000"/>
          <w:sz w:val="24"/>
          <w:szCs w:val="24"/>
        </w:rPr>
      </w:pPr>
      <w:r w:rsidRPr="00B26847">
        <w:rPr>
          <w:rFonts w:ascii="Avenir" w:eastAsia="Avenir" w:hAnsi="Avenir" w:cs="Avenir"/>
          <w:b/>
          <w:sz w:val="20"/>
          <w:szCs w:val="20"/>
        </w:rPr>
        <w:t>Please highlight the practices and initiatives taken for the skill development of Students</w:t>
      </w:r>
      <w:r w:rsidR="00D81A95" w:rsidRPr="00B26847">
        <w:rPr>
          <w:rFonts w:ascii="Avenir" w:eastAsia="Avenir" w:hAnsi="Avenir" w:cs="Avenir"/>
          <w:b/>
          <w:sz w:val="20"/>
          <w:szCs w:val="20"/>
        </w:rPr>
        <w:t>.</w:t>
      </w:r>
      <w:r w:rsidR="00D81A95" w:rsidRPr="00B26847">
        <w:rPr>
          <w:rFonts w:ascii="Avenir" w:eastAsia="Avenir" w:hAnsi="Avenir" w:cs="Avenir"/>
          <w:b/>
          <w:bCs/>
          <w:color w:val="000000"/>
          <w:sz w:val="20"/>
          <w:szCs w:val="20"/>
        </w:rPr>
        <w:t xml:space="preserve"> How do you differentiate the skill building programs for primary, middle and high school students</w:t>
      </w:r>
      <w:r w:rsidR="00D81A95">
        <w:rPr>
          <w:rFonts w:ascii="Avenir" w:eastAsia="Avenir" w:hAnsi="Avenir" w:cs="Avenir"/>
          <w:b/>
          <w:bCs/>
          <w:color w:val="000000"/>
          <w:sz w:val="24"/>
          <w:szCs w:val="24"/>
        </w:rPr>
        <w:t>.</w:t>
      </w:r>
    </w:p>
    <w:p w14:paraId="1E66C974" w14:textId="3A0EFB65" w:rsidR="00D81A95" w:rsidRPr="00D51A35" w:rsidRDefault="00842F5F" w:rsidP="00D81A95">
      <w:pPr>
        <w:pStyle w:val="ListParagraph"/>
        <w:shd w:val="clear" w:color="auto" w:fill="FFFFFF"/>
        <w:spacing w:after="0" w:line="480" w:lineRule="auto"/>
        <w:ind w:left="780"/>
        <w:jc w:val="both"/>
        <w:rPr>
          <w:rFonts w:ascii="Avenir" w:eastAsia="Avenir" w:hAnsi="Avenir" w:cs="Avenir"/>
          <w:color w:val="000000"/>
          <w:sz w:val="16"/>
          <w:szCs w:val="16"/>
        </w:rPr>
      </w:pPr>
      <w:r w:rsidRPr="00D51A35">
        <w:rPr>
          <w:rFonts w:ascii="Avenir" w:eastAsia="Avenir" w:hAnsi="Avenir" w:cs="Avenir"/>
          <w:b/>
          <w:sz w:val="16"/>
          <w:szCs w:val="16"/>
        </w:rPr>
        <w:t>(</w:t>
      </w:r>
      <w:r w:rsidRPr="00D51A35">
        <w:rPr>
          <w:rFonts w:ascii="Avenir" w:eastAsia="Avenir" w:hAnsi="Avenir" w:cs="Avenir"/>
          <w:i/>
          <w:sz w:val="16"/>
          <w:szCs w:val="16"/>
        </w:rPr>
        <w:t xml:space="preserve">both cognitive and </w:t>
      </w:r>
      <w:r w:rsidR="00D81A95" w:rsidRPr="00D51A35">
        <w:rPr>
          <w:rFonts w:ascii="Avenir" w:eastAsia="Avenir" w:hAnsi="Avenir" w:cs="Avenir"/>
          <w:i/>
          <w:sz w:val="16"/>
          <w:szCs w:val="16"/>
        </w:rPr>
        <w:t>non-cognitive</w:t>
      </w:r>
      <w:r w:rsidRPr="00D51A35">
        <w:rPr>
          <w:rFonts w:ascii="Avenir" w:eastAsia="Avenir" w:hAnsi="Avenir" w:cs="Avenir"/>
          <w:i/>
          <w:sz w:val="16"/>
          <w:szCs w:val="16"/>
        </w:rPr>
        <w:t xml:space="preserve"> skills including </w:t>
      </w:r>
      <w:r w:rsidRPr="00D51A35">
        <w:rPr>
          <w:rFonts w:ascii="Avenir" w:eastAsia="Avenir" w:hAnsi="Avenir" w:cs="Avenir"/>
          <w:i/>
          <w:color w:val="000000"/>
          <w:sz w:val="16"/>
          <w:szCs w:val="16"/>
        </w:rPr>
        <w:t xml:space="preserve">leadership skills, social and cooperative skills, critical thinking, problem solving, decision </w:t>
      </w:r>
      <w:r w:rsidR="00F73C17" w:rsidRPr="00D51A35">
        <w:rPr>
          <w:rFonts w:ascii="Avenir" w:eastAsia="Avenir" w:hAnsi="Avenir" w:cs="Avenir"/>
          <w:i/>
          <w:color w:val="000000"/>
          <w:sz w:val="16"/>
          <w:szCs w:val="16"/>
        </w:rPr>
        <w:t>making,</w:t>
      </w:r>
      <w:r w:rsidRPr="00D51A35">
        <w:rPr>
          <w:rFonts w:ascii="Avenir" w:eastAsia="Avenir" w:hAnsi="Avenir" w:cs="Avenir"/>
          <w:i/>
          <w:color w:val="000000"/>
          <w:sz w:val="16"/>
          <w:szCs w:val="16"/>
        </w:rPr>
        <w:t xml:space="preserve"> communication skills, interpersonal relationship skills, self-awareness building skills, empathy and coping with stress and emotions,</w:t>
      </w:r>
      <w:r w:rsidRPr="00D51A35">
        <w:rPr>
          <w:rFonts w:ascii="Georgia" w:hAnsi="Georgia"/>
          <w:i/>
          <w:color w:val="333333"/>
          <w:sz w:val="16"/>
          <w:szCs w:val="16"/>
          <w:shd w:val="clear" w:color="auto" w:fill="FFFFFF"/>
        </w:rPr>
        <w:t xml:space="preserve"> </w:t>
      </w:r>
      <w:r w:rsidRPr="00D51A35">
        <w:rPr>
          <w:rFonts w:ascii="Avenir" w:hAnsi="Avenir"/>
          <w:bCs/>
          <w:i/>
          <w:color w:val="333333"/>
          <w:sz w:val="16"/>
          <w:szCs w:val="16"/>
          <w:shd w:val="clear" w:color="auto" w:fill="FFFFFF"/>
        </w:rPr>
        <w:t>openness to experience, conscientiousness</w:t>
      </w:r>
      <w:r w:rsidRPr="00D51A35">
        <w:rPr>
          <w:rFonts w:ascii="Avenir" w:eastAsia="Avenir" w:hAnsi="Avenir" w:cs="Avenir"/>
          <w:i/>
          <w:color w:val="000000"/>
          <w:sz w:val="16"/>
          <w:szCs w:val="16"/>
        </w:rPr>
        <w:t xml:space="preserve">). </w:t>
      </w:r>
    </w:p>
    <w:p w14:paraId="79B6D9F3" w14:textId="515E280A" w:rsidR="00FC1B8E" w:rsidRPr="00B26847" w:rsidRDefault="00D51A35" w:rsidP="00FC1B8E">
      <w:pPr>
        <w:numPr>
          <w:ilvl w:val="0"/>
          <w:numId w:val="4"/>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Quantify the extent of initiatives over years.</w:t>
      </w:r>
    </w:p>
    <w:p w14:paraId="385E84DA" w14:textId="2413E4F6" w:rsidR="006B5C2C" w:rsidRPr="00D81A95" w:rsidRDefault="006B5C2C" w:rsidP="00D81A95">
      <w:pPr>
        <w:shd w:val="clear" w:color="auto" w:fill="FFFFFF"/>
        <w:spacing w:after="0" w:line="480" w:lineRule="auto"/>
        <w:jc w:val="both"/>
        <w:rPr>
          <w:rFonts w:ascii="Avenir" w:eastAsia="Avenir" w:hAnsi="Avenir" w:cs="Avenir"/>
          <w:color w:val="000000"/>
          <w:sz w:val="24"/>
          <w:szCs w:val="24"/>
        </w:rPr>
      </w:pPr>
    </w:p>
    <w:p w14:paraId="1E43DC15" w14:textId="33818B43" w:rsidR="00842F5F" w:rsidRPr="00B26847" w:rsidRDefault="00842F5F" w:rsidP="00842F5F">
      <w:pPr>
        <w:pStyle w:val="ListParagraph"/>
        <w:numPr>
          <w:ilvl w:val="0"/>
          <w:numId w:val="23"/>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color w:val="000000"/>
          <w:sz w:val="20"/>
          <w:szCs w:val="20"/>
        </w:rPr>
        <w:t>Describe the various innovative practices</w:t>
      </w:r>
      <w:r w:rsidR="00A44663" w:rsidRPr="00B26847">
        <w:rPr>
          <w:rFonts w:ascii="Avenir" w:eastAsia="Avenir" w:hAnsi="Avenir" w:cs="Avenir"/>
          <w:b/>
          <w:color w:val="000000"/>
          <w:sz w:val="20"/>
          <w:szCs w:val="20"/>
        </w:rPr>
        <w:t xml:space="preserve"> /</w:t>
      </w:r>
      <w:r w:rsidR="00CF6F20" w:rsidRPr="00B26847">
        <w:rPr>
          <w:rFonts w:ascii="Avenir" w:eastAsia="Avenir" w:hAnsi="Avenir" w:cs="Avenir"/>
          <w:b/>
          <w:color w:val="000000"/>
          <w:sz w:val="20"/>
          <w:szCs w:val="20"/>
        </w:rPr>
        <w:t>methods and</w:t>
      </w:r>
      <w:r w:rsidRPr="00B26847">
        <w:rPr>
          <w:rFonts w:ascii="Avenir" w:eastAsia="Avenir" w:hAnsi="Avenir" w:cs="Avenir"/>
          <w:b/>
          <w:color w:val="000000"/>
          <w:sz w:val="20"/>
          <w:szCs w:val="20"/>
        </w:rPr>
        <w:t xml:space="preserve"> experiments deployed for the improvement of teaching-learning;</w:t>
      </w:r>
      <w:r w:rsidR="00A44663" w:rsidRPr="00B26847">
        <w:rPr>
          <w:rFonts w:ascii="Avenir" w:eastAsia="Avenir" w:hAnsi="Avenir" w:cs="Avenir"/>
          <w:b/>
          <w:color w:val="000000"/>
          <w:sz w:val="20"/>
          <w:szCs w:val="20"/>
        </w:rPr>
        <w:t xml:space="preserve"> Include various capability building programs deployed for teachers </w:t>
      </w:r>
    </w:p>
    <w:p w14:paraId="135CD83F" w14:textId="2432E405" w:rsidR="006B5C2C" w:rsidRPr="00B26847" w:rsidRDefault="00D51A35" w:rsidP="0003577C">
      <w:pPr>
        <w:numPr>
          <w:ilvl w:val="0"/>
          <w:numId w:val="4"/>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Quantify the extent of initiatives over years.</w:t>
      </w:r>
    </w:p>
    <w:p w14:paraId="7EE9CF4A" w14:textId="77777777" w:rsidR="000553A6" w:rsidRDefault="000553A6">
      <w:pPr>
        <w:rPr>
          <w:rFonts w:ascii="Avenir" w:eastAsia="Avenir" w:hAnsi="Avenir" w:cs="Avenir"/>
          <w:b/>
          <w:i/>
          <w:sz w:val="24"/>
          <w:szCs w:val="24"/>
        </w:rPr>
      </w:pPr>
    </w:p>
    <w:p w14:paraId="4CA1C46B" w14:textId="77777777" w:rsidR="00B26847" w:rsidRPr="00593397" w:rsidRDefault="00B26847">
      <w:pPr>
        <w:rPr>
          <w:rFonts w:ascii="Avenir" w:eastAsia="Avenir" w:hAnsi="Avenir" w:cs="Avenir"/>
          <w:b/>
          <w:i/>
          <w:sz w:val="24"/>
          <w:szCs w:val="24"/>
        </w:rPr>
      </w:pPr>
    </w:p>
    <w:p w14:paraId="26D39DAD" w14:textId="79496411" w:rsidR="00842F5F" w:rsidRPr="00B26847" w:rsidRDefault="00842F5F" w:rsidP="00842F5F">
      <w:pPr>
        <w:pStyle w:val="ListParagraph"/>
        <w:numPr>
          <w:ilvl w:val="0"/>
          <w:numId w:val="21"/>
        </w:numPr>
        <w:shd w:val="clear" w:color="auto" w:fill="FFFFFF"/>
        <w:spacing w:after="0" w:line="480" w:lineRule="auto"/>
        <w:ind w:left="420"/>
        <w:jc w:val="both"/>
        <w:rPr>
          <w:rFonts w:ascii="Avenir" w:eastAsia="Avenir" w:hAnsi="Avenir" w:cs="Avenir"/>
          <w:b/>
          <w:color w:val="000000"/>
          <w:sz w:val="20"/>
          <w:szCs w:val="20"/>
        </w:rPr>
      </w:pPr>
      <w:r w:rsidRPr="00B26847">
        <w:rPr>
          <w:rFonts w:ascii="Avenir" w:eastAsia="Avenir" w:hAnsi="Avenir" w:cs="Avenir"/>
          <w:b/>
          <w:sz w:val="20"/>
          <w:szCs w:val="20"/>
        </w:rPr>
        <w:t xml:space="preserve">Describe the various practices and Initiatives deployed to ensure that the students are exposed to various career options and help them choose a career path </w:t>
      </w:r>
    </w:p>
    <w:p w14:paraId="53A17D62" w14:textId="4F626C3B" w:rsidR="00F44D5B" w:rsidRPr="00B26847" w:rsidRDefault="00D51A35" w:rsidP="00D51A35">
      <w:pPr>
        <w:shd w:val="clear" w:color="auto" w:fill="FFFFFF"/>
        <w:spacing w:after="0" w:line="480" w:lineRule="auto"/>
        <w:ind w:left="360"/>
        <w:jc w:val="both"/>
        <w:rPr>
          <w:rFonts w:ascii="Avenir" w:eastAsia="Avenir" w:hAnsi="Avenir" w:cs="Avenir"/>
          <w:b/>
          <w:sz w:val="20"/>
          <w:szCs w:val="20"/>
        </w:rPr>
      </w:pPr>
      <w:r w:rsidRPr="00B26847">
        <w:rPr>
          <w:rFonts w:ascii="Avenir" w:eastAsia="Avenir" w:hAnsi="Avenir" w:cs="Avenir"/>
          <w:b/>
          <w:sz w:val="20"/>
          <w:szCs w:val="20"/>
        </w:rPr>
        <w:t>Quantify the extent of initiatives over years.</w:t>
      </w:r>
    </w:p>
    <w:p w14:paraId="3E2FD1DC" w14:textId="77777777" w:rsidR="00D51A35" w:rsidRPr="00593397" w:rsidRDefault="00D51A35" w:rsidP="00945D59">
      <w:pPr>
        <w:shd w:val="clear" w:color="auto" w:fill="FFFFFF"/>
        <w:spacing w:after="0" w:line="480" w:lineRule="auto"/>
        <w:jc w:val="both"/>
        <w:rPr>
          <w:rFonts w:ascii="Avenir" w:eastAsia="Avenir" w:hAnsi="Avenir" w:cs="Avenir"/>
          <w:b/>
          <w:color w:val="000000"/>
          <w:sz w:val="24"/>
          <w:szCs w:val="24"/>
        </w:rPr>
      </w:pPr>
    </w:p>
    <w:p w14:paraId="6C58180F" w14:textId="41384C74" w:rsidR="00842F5F" w:rsidRPr="00B26847" w:rsidRDefault="00842F5F" w:rsidP="00D46776">
      <w:pPr>
        <w:pStyle w:val="ListParagraph"/>
        <w:numPr>
          <w:ilvl w:val="0"/>
          <w:numId w:val="29"/>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sz w:val="20"/>
          <w:szCs w:val="20"/>
        </w:rPr>
        <w:t>Describe the various practices and initiatives deployed to expose</w:t>
      </w:r>
      <w:r w:rsidRPr="00B26847">
        <w:rPr>
          <w:rFonts w:ascii="Avenir" w:eastAsia="Avenir" w:hAnsi="Avenir" w:cs="Avenir"/>
          <w:b/>
          <w:color w:val="000000"/>
          <w:sz w:val="20"/>
          <w:szCs w:val="20"/>
        </w:rPr>
        <w:t xml:space="preserve"> students to </w:t>
      </w:r>
      <w:r w:rsidR="006264EC" w:rsidRPr="00B26847">
        <w:rPr>
          <w:rFonts w:ascii="Avenir" w:eastAsia="Avenir" w:hAnsi="Avenir" w:cs="Avenir"/>
          <w:b/>
          <w:color w:val="000000"/>
          <w:sz w:val="20"/>
          <w:szCs w:val="20"/>
        </w:rPr>
        <w:t>A</w:t>
      </w:r>
      <w:r w:rsidRPr="00B26847">
        <w:rPr>
          <w:rFonts w:ascii="Avenir" w:eastAsia="Avenir" w:hAnsi="Avenir" w:cs="Avenir"/>
          <w:b/>
          <w:color w:val="000000"/>
          <w:sz w:val="20"/>
          <w:szCs w:val="20"/>
        </w:rPr>
        <w:t xml:space="preserve">ncient </w:t>
      </w:r>
      <w:r w:rsidR="006264EC" w:rsidRPr="00B26847">
        <w:rPr>
          <w:rFonts w:ascii="Avenir" w:eastAsia="Avenir" w:hAnsi="Avenir" w:cs="Avenir"/>
          <w:b/>
          <w:color w:val="000000"/>
          <w:sz w:val="20"/>
          <w:szCs w:val="20"/>
        </w:rPr>
        <w:t>W</w:t>
      </w:r>
      <w:r w:rsidRPr="00B26847">
        <w:rPr>
          <w:rFonts w:ascii="Avenir" w:eastAsia="Avenir" w:hAnsi="Avenir" w:cs="Avenir"/>
          <w:b/>
          <w:color w:val="000000"/>
          <w:sz w:val="20"/>
          <w:szCs w:val="20"/>
        </w:rPr>
        <w:t xml:space="preserve">isdom &amp; topics relevant </w:t>
      </w:r>
      <w:r w:rsidR="006264EC" w:rsidRPr="00B26847">
        <w:rPr>
          <w:rFonts w:ascii="Avenir" w:eastAsia="Avenir" w:hAnsi="Avenir" w:cs="Avenir"/>
          <w:b/>
          <w:color w:val="000000"/>
          <w:sz w:val="20"/>
          <w:szCs w:val="20"/>
        </w:rPr>
        <w:t>to 21</w:t>
      </w:r>
      <w:r w:rsidRPr="00B26847">
        <w:rPr>
          <w:rFonts w:ascii="Avenir" w:eastAsia="Avenir" w:hAnsi="Avenir" w:cs="Avenir"/>
          <w:b/>
          <w:color w:val="000000"/>
          <w:sz w:val="20"/>
          <w:szCs w:val="20"/>
          <w:vertAlign w:val="superscript"/>
        </w:rPr>
        <w:t>st</w:t>
      </w:r>
      <w:r w:rsidRPr="00B26847">
        <w:rPr>
          <w:rFonts w:ascii="Avenir" w:eastAsia="Avenir" w:hAnsi="Avenir" w:cs="Avenir"/>
          <w:b/>
          <w:color w:val="000000"/>
          <w:sz w:val="20"/>
          <w:szCs w:val="20"/>
        </w:rPr>
        <w:t xml:space="preserve"> Century </w:t>
      </w:r>
      <w:r w:rsidR="006264EC" w:rsidRPr="00B26847">
        <w:rPr>
          <w:rFonts w:ascii="Avenir" w:eastAsia="Avenir" w:hAnsi="Avenir" w:cs="Avenir"/>
          <w:b/>
          <w:color w:val="000000"/>
          <w:sz w:val="20"/>
          <w:szCs w:val="20"/>
        </w:rPr>
        <w:t>environment.</w:t>
      </w:r>
      <w:r w:rsidRPr="00B26847">
        <w:rPr>
          <w:rFonts w:ascii="Avenir" w:eastAsia="Avenir" w:hAnsi="Avenir" w:cs="Avenir"/>
          <w:b/>
          <w:sz w:val="20"/>
          <w:szCs w:val="20"/>
        </w:rPr>
        <w:t xml:space="preserve"> Describe the various </w:t>
      </w:r>
      <w:r w:rsidR="006264EC" w:rsidRPr="00B26847">
        <w:rPr>
          <w:rFonts w:ascii="Avenir" w:eastAsia="Avenir" w:hAnsi="Avenir" w:cs="Avenir"/>
          <w:b/>
          <w:sz w:val="20"/>
          <w:szCs w:val="20"/>
        </w:rPr>
        <w:t>subjects, laboratory</w:t>
      </w:r>
      <w:r w:rsidRPr="00B26847">
        <w:rPr>
          <w:rFonts w:ascii="Avenir" w:eastAsia="Avenir" w:hAnsi="Avenir" w:cs="Avenir"/>
          <w:b/>
          <w:sz w:val="20"/>
          <w:szCs w:val="20"/>
        </w:rPr>
        <w:t xml:space="preserve"> practices, clubs or credit courses </w:t>
      </w:r>
      <w:r w:rsidR="006264EC" w:rsidRPr="00B26847">
        <w:rPr>
          <w:rFonts w:ascii="Avenir" w:eastAsia="Avenir" w:hAnsi="Avenir" w:cs="Avenir"/>
          <w:b/>
          <w:sz w:val="20"/>
          <w:szCs w:val="20"/>
        </w:rPr>
        <w:t>introduced for</w:t>
      </w:r>
      <w:r w:rsidRPr="00B26847">
        <w:rPr>
          <w:rFonts w:ascii="Avenir" w:eastAsia="Avenir" w:hAnsi="Avenir" w:cs="Avenir"/>
          <w:b/>
          <w:sz w:val="20"/>
          <w:szCs w:val="20"/>
        </w:rPr>
        <w:t xml:space="preserve"> providing early exposure </w:t>
      </w:r>
      <w:r w:rsidR="00CF6F20" w:rsidRPr="00B26847">
        <w:rPr>
          <w:rFonts w:ascii="Avenir" w:eastAsia="Avenir" w:hAnsi="Avenir" w:cs="Avenir"/>
          <w:b/>
          <w:sz w:val="20"/>
          <w:szCs w:val="20"/>
        </w:rPr>
        <w:t xml:space="preserve">to </w:t>
      </w:r>
      <w:r w:rsidR="00CF6F20" w:rsidRPr="00B26847">
        <w:rPr>
          <w:rFonts w:ascii="Avenir" w:eastAsia="Avenir" w:hAnsi="Avenir" w:cs="Avenir"/>
          <w:b/>
          <w:color w:val="000000"/>
          <w:sz w:val="20"/>
          <w:szCs w:val="20"/>
        </w:rPr>
        <w:t>manage</w:t>
      </w:r>
      <w:r w:rsidRPr="00B26847">
        <w:rPr>
          <w:rFonts w:ascii="Avenir" w:eastAsia="Avenir" w:hAnsi="Avenir" w:cs="Avenir"/>
          <w:b/>
          <w:color w:val="000000"/>
          <w:sz w:val="20"/>
          <w:szCs w:val="20"/>
        </w:rPr>
        <w:t xml:space="preserve"> 21st Century work environment</w:t>
      </w:r>
    </w:p>
    <w:p w14:paraId="327A1B0B" w14:textId="38A03970" w:rsidR="00842F5F" w:rsidRPr="00D51A35" w:rsidRDefault="00842F5F" w:rsidP="00B26847">
      <w:pPr>
        <w:shd w:val="clear" w:color="auto" w:fill="FFFFFF"/>
        <w:spacing w:after="0" w:line="240" w:lineRule="auto"/>
        <w:jc w:val="both"/>
        <w:rPr>
          <w:rFonts w:ascii="Avenir" w:eastAsia="Avenir" w:hAnsi="Avenir" w:cs="Avenir"/>
          <w:b/>
          <w:color w:val="000000"/>
          <w:sz w:val="16"/>
          <w:szCs w:val="16"/>
        </w:rPr>
      </w:pPr>
      <w:r w:rsidRPr="00593397">
        <w:rPr>
          <w:rFonts w:ascii="Avenir" w:eastAsia="Avenir" w:hAnsi="Avenir" w:cs="Avenir"/>
          <w:b/>
          <w:color w:val="000000"/>
          <w:sz w:val="24"/>
          <w:szCs w:val="24"/>
        </w:rPr>
        <w:t>(</w:t>
      </w:r>
      <w:r w:rsidRPr="00D51A35">
        <w:rPr>
          <w:rFonts w:ascii="Avenir" w:eastAsia="Avenir" w:hAnsi="Avenir" w:cs="Avenir"/>
          <w:i/>
          <w:color w:val="000000"/>
          <w:sz w:val="16"/>
          <w:szCs w:val="16"/>
        </w:rPr>
        <w:t>Ancient Wisdom:</w:t>
      </w:r>
      <w:r w:rsidR="00CF6F20" w:rsidRPr="00D51A35">
        <w:rPr>
          <w:rFonts w:ascii="Avenir" w:eastAsia="Avenir" w:hAnsi="Avenir" w:cs="Avenir"/>
          <w:i/>
          <w:color w:val="000000"/>
          <w:sz w:val="16"/>
          <w:szCs w:val="16"/>
        </w:rPr>
        <w:t xml:space="preserve"> e</w:t>
      </w:r>
      <w:r w:rsidRPr="00D51A35">
        <w:rPr>
          <w:rFonts w:ascii="Avenir" w:eastAsia="Avenir" w:hAnsi="Avenir" w:cs="Avenir"/>
          <w:i/>
          <w:color w:val="000000"/>
          <w:sz w:val="16"/>
          <w:szCs w:val="16"/>
        </w:rPr>
        <w:t>.g. Indian Knowledge Traditional Systems -</w:t>
      </w:r>
      <w:r w:rsidR="00CF6F20" w:rsidRPr="00D51A35">
        <w:rPr>
          <w:rFonts w:ascii="Avenir" w:eastAsia="Avenir" w:hAnsi="Avenir" w:cs="Avenir"/>
          <w:i/>
          <w:color w:val="000000"/>
          <w:sz w:val="16"/>
          <w:szCs w:val="16"/>
        </w:rPr>
        <w:t>e.g.</w:t>
      </w:r>
      <w:r w:rsidRPr="00D51A35">
        <w:rPr>
          <w:rFonts w:ascii="Avenir" w:eastAsia="Avenir" w:hAnsi="Avenir" w:cs="Avenir"/>
          <w:i/>
          <w:color w:val="000000"/>
          <w:sz w:val="16"/>
          <w:szCs w:val="16"/>
        </w:rPr>
        <w:t xml:space="preserve"> Vedic Mathematics, Sanskrit, Astronomy, lessons from Vedas, Upanishads, </w:t>
      </w:r>
      <w:r w:rsidR="00CF6F20" w:rsidRPr="00D51A35">
        <w:rPr>
          <w:rFonts w:ascii="Avenir" w:eastAsia="Avenir" w:hAnsi="Avenir" w:cs="Avenir"/>
          <w:i/>
          <w:color w:val="000000"/>
          <w:sz w:val="16"/>
          <w:szCs w:val="16"/>
        </w:rPr>
        <w:t>Puranas &amp;</w:t>
      </w:r>
      <w:r w:rsidRPr="00D51A35">
        <w:rPr>
          <w:rFonts w:ascii="Avenir" w:eastAsia="Avenir" w:hAnsi="Avenir" w:cs="Avenir"/>
          <w:i/>
          <w:color w:val="000000"/>
          <w:sz w:val="16"/>
          <w:szCs w:val="16"/>
        </w:rPr>
        <w:t xml:space="preserve"> Indian Texts to promote spirituality, environment-friendly culture, human values and peace education</w:t>
      </w:r>
      <w:r w:rsidRPr="00D51A35">
        <w:rPr>
          <w:rFonts w:ascii="Avenir" w:eastAsia="Avenir" w:hAnsi="Avenir" w:cs="Avenir"/>
          <w:b/>
          <w:color w:val="000000"/>
          <w:sz w:val="16"/>
          <w:szCs w:val="16"/>
        </w:rPr>
        <w:t>.  (</w:t>
      </w:r>
      <w:r w:rsidRPr="00D51A35">
        <w:rPr>
          <w:rFonts w:ascii="Avenir" w:eastAsia="Avenir" w:hAnsi="Avenir" w:cs="Avenir"/>
          <w:i/>
          <w:color w:val="000000"/>
          <w:sz w:val="16"/>
          <w:szCs w:val="16"/>
        </w:rPr>
        <w:t>21</w:t>
      </w:r>
      <w:r w:rsidRPr="00D51A35">
        <w:rPr>
          <w:rFonts w:ascii="Avenir" w:eastAsia="Avenir" w:hAnsi="Avenir" w:cs="Avenir"/>
          <w:i/>
          <w:color w:val="000000"/>
          <w:sz w:val="16"/>
          <w:szCs w:val="16"/>
          <w:vertAlign w:val="superscript"/>
        </w:rPr>
        <w:t>st</w:t>
      </w:r>
      <w:r w:rsidRPr="00D51A35">
        <w:rPr>
          <w:rFonts w:ascii="Avenir" w:eastAsia="Avenir" w:hAnsi="Avenir" w:cs="Avenir"/>
          <w:i/>
          <w:color w:val="000000"/>
          <w:sz w:val="16"/>
          <w:szCs w:val="16"/>
        </w:rPr>
        <w:t xml:space="preserve"> Century Topics e.g. Digital Literacy Information &amp; Digital Technology, Data Sciences, Space Technology, Artificial Intelligence, Bio Informatics,</w:t>
      </w:r>
      <w:r w:rsidRPr="00D51A35">
        <w:rPr>
          <w:rFonts w:ascii="Segoe UI" w:hAnsi="Segoe UI" w:cs="Segoe UI"/>
          <w:i/>
          <w:color w:val="191919"/>
          <w:sz w:val="16"/>
          <w:szCs w:val="16"/>
          <w:shd w:val="clear" w:color="auto" w:fill="FFFFFF"/>
        </w:rPr>
        <w:t xml:space="preserve"> </w:t>
      </w:r>
      <w:r w:rsidRPr="00D51A35">
        <w:rPr>
          <w:rFonts w:ascii="Avenir" w:hAnsi="Avenir" w:cs="Segoe UI"/>
          <w:i/>
          <w:color w:val="191919"/>
          <w:sz w:val="16"/>
          <w:szCs w:val="16"/>
          <w:shd w:val="clear" w:color="auto" w:fill="FFFFFF"/>
        </w:rPr>
        <w:t>sustainable development, human rights, gender equality, global citizenship, metacognition and others</w:t>
      </w:r>
      <w:r w:rsidRPr="00D51A35">
        <w:rPr>
          <w:rFonts w:ascii="Avenir" w:hAnsi="Avenir" w:cs="Segoe UI"/>
          <w:b/>
          <w:bCs/>
          <w:color w:val="191919"/>
          <w:sz w:val="16"/>
          <w:szCs w:val="16"/>
          <w:shd w:val="clear" w:color="auto" w:fill="FFFFFF"/>
        </w:rPr>
        <w:t>.</w:t>
      </w:r>
      <w:r w:rsidRPr="00D51A35">
        <w:rPr>
          <w:rFonts w:ascii="Avenir" w:eastAsia="Avenir" w:hAnsi="Avenir" w:cs="Avenir"/>
          <w:b/>
          <w:color w:val="000000"/>
          <w:sz w:val="16"/>
          <w:szCs w:val="16"/>
        </w:rPr>
        <w:t xml:space="preserve">) </w:t>
      </w:r>
    </w:p>
    <w:p w14:paraId="4C539ED2" w14:textId="77777777" w:rsidR="00F44D5B" w:rsidRPr="00593397" w:rsidRDefault="00F44D5B" w:rsidP="00945D59">
      <w:pPr>
        <w:shd w:val="clear" w:color="auto" w:fill="FFFFFF"/>
        <w:spacing w:after="0" w:line="480" w:lineRule="auto"/>
        <w:jc w:val="both"/>
        <w:rPr>
          <w:rFonts w:ascii="Avenir" w:eastAsia="Avenir" w:hAnsi="Avenir" w:cs="Avenir"/>
          <w:b/>
          <w:i/>
          <w:sz w:val="24"/>
          <w:szCs w:val="24"/>
        </w:rPr>
      </w:pPr>
    </w:p>
    <w:p w14:paraId="1C7EBAD0" w14:textId="0ED8D2DF" w:rsidR="00F44D5B" w:rsidRPr="00B26847" w:rsidRDefault="00F44D5B" w:rsidP="00A31841">
      <w:pPr>
        <w:numPr>
          <w:ilvl w:val="0"/>
          <w:numId w:val="4"/>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sz w:val="20"/>
          <w:szCs w:val="20"/>
        </w:rPr>
        <w:t xml:space="preserve">Please mention </w:t>
      </w:r>
      <w:r w:rsidR="006264EC" w:rsidRPr="00B26847">
        <w:rPr>
          <w:rFonts w:ascii="Avenir" w:eastAsia="Avenir" w:hAnsi="Avenir" w:cs="Avenir"/>
          <w:b/>
          <w:sz w:val="20"/>
          <w:szCs w:val="20"/>
        </w:rPr>
        <w:t>how many new subjects in both the above categories have you introduced to students</w:t>
      </w:r>
      <w:r w:rsidRPr="00B26847">
        <w:rPr>
          <w:rFonts w:ascii="Avenir" w:eastAsia="Avenir" w:hAnsi="Avenir" w:cs="Avenir"/>
          <w:b/>
          <w:sz w:val="20"/>
          <w:szCs w:val="20"/>
        </w:rPr>
        <w:t xml:space="preserve"> over </w:t>
      </w:r>
      <w:r w:rsidR="006264EC" w:rsidRPr="00B26847">
        <w:rPr>
          <w:rFonts w:ascii="Avenir" w:eastAsia="Avenir" w:hAnsi="Avenir" w:cs="Avenir"/>
          <w:b/>
          <w:sz w:val="20"/>
          <w:szCs w:val="20"/>
        </w:rPr>
        <w:t xml:space="preserve">the </w:t>
      </w:r>
      <w:r w:rsidRPr="00B26847">
        <w:rPr>
          <w:rFonts w:ascii="Avenir" w:eastAsia="Avenir" w:hAnsi="Avenir" w:cs="Avenir"/>
          <w:b/>
          <w:sz w:val="20"/>
          <w:szCs w:val="20"/>
        </w:rPr>
        <w:t xml:space="preserve">years.  </w:t>
      </w:r>
      <w:r w:rsidR="006264EC" w:rsidRPr="00B26847">
        <w:rPr>
          <w:rFonts w:ascii="Avenir" w:eastAsia="Avenir" w:hAnsi="Avenir" w:cs="Avenir"/>
          <w:b/>
          <w:sz w:val="20"/>
          <w:szCs w:val="20"/>
        </w:rPr>
        <w:t>You may mention the number of clubs / labs / workshops introduced and the number of participants over years.</w:t>
      </w:r>
    </w:p>
    <w:p w14:paraId="3FA56015" w14:textId="0D485FD2" w:rsidR="006B5C2C" w:rsidRPr="00593397" w:rsidRDefault="006B5C2C" w:rsidP="00945D59">
      <w:pPr>
        <w:shd w:val="clear" w:color="auto" w:fill="FFFFFF"/>
        <w:spacing w:after="0" w:line="480" w:lineRule="auto"/>
        <w:jc w:val="both"/>
        <w:rPr>
          <w:rFonts w:ascii="Avenir" w:eastAsia="Avenir" w:hAnsi="Avenir" w:cs="Avenir"/>
          <w:color w:val="000000"/>
          <w:sz w:val="24"/>
          <w:szCs w:val="24"/>
        </w:rPr>
      </w:pPr>
    </w:p>
    <w:p w14:paraId="0B29E783" w14:textId="77777777" w:rsidR="005638D6" w:rsidRPr="00593397" w:rsidRDefault="005638D6" w:rsidP="005638D6">
      <w:pPr>
        <w:shd w:val="clear" w:color="auto" w:fill="FFFFFF"/>
        <w:spacing w:after="0" w:line="480" w:lineRule="auto"/>
        <w:ind w:left="420"/>
        <w:jc w:val="both"/>
        <w:rPr>
          <w:rFonts w:ascii="Avenir" w:eastAsia="Avenir" w:hAnsi="Avenir" w:cs="Avenir"/>
          <w:color w:val="000000"/>
          <w:sz w:val="24"/>
          <w:szCs w:val="24"/>
        </w:rPr>
      </w:pPr>
    </w:p>
    <w:p w14:paraId="6694FDF6" w14:textId="67ABB1A4" w:rsidR="005638D6" w:rsidRPr="00593397" w:rsidRDefault="005638D6" w:rsidP="005638D6">
      <w:pPr>
        <w:rPr>
          <w:rFonts w:ascii="Avenir" w:eastAsia="Avenir" w:hAnsi="Avenir" w:cs="Avenir"/>
          <w:b/>
          <w:sz w:val="24"/>
          <w:szCs w:val="24"/>
        </w:rPr>
      </w:pPr>
      <w:r w:rsidRPr="00593397">
        <w:rPr>
          <w:rFonts w:ascii="Avenir" w:eastAsia="Avenir" w:hAnsi="Avenir" w:cs="Avenir"/>
          <w:b/>
          <w:sz w:val="24"/>
          <w:szCs w:val="24"/>
        </w:rPr>
        <w:t>Support documents that need to be uploaded along with the application form</w:t>
      </w:r>
    </w:p>
    <w:p w14:paraId="463C0343" w14:textId="5B7BC0DC" w:rsidR="005638D6" w:rsidRDefault="005638D6" w:rsidP="005638D6">
      <w:pPr>
        <w:numPr>
          <w:ilvl w:val="0"/>
          <w:numId w:val="9"/>
        </w:numPr>
        <w:pBdr>
          <w:top w:val="nil"/>
          <w:left w:val="nil"/>
          <w:bottom w:val="nil"/>
          <w:right w:val="nil"/>
          <w:between w:val="nil"/>
        </w:pBdr>
        <w:rPr>
          <w:rFonts w:ascii="Avenir" w:eastAsia="Avenir" w:hAnsi="Avenir" w:cs="Avenir"/>
          <w:b/>
          <w:color w:val="000000"/>
          <w:sz w:val="24"/>
          <w:szCs w:val="24"/>
        </w:rPr>
      </w:pPr>
      <w:r w:rsidRPr="00593397">
        <w:rPr>
          <w:rFonts w:ascii="Avenir" w:eastAsia="Avenir" w:hAnsi="Avenir" w:cs="Avenir"/>
          <w:b/>
          <w:color w:val="000000"/>
          <w:sz w:val="24"/>
          <w:szCs w:val="24"/>
        </w:rPr>
        <w:t xml:space="preserve">Upload </w:t>
      </w:r>
      <w:r w:rsidR="00D51A35">
        <w:rPr>
          <w:rFonts w:ascii="Avenir" w:eastAsia="Avenir" w:hAnsi="Avenir" w:cs="Avenir"/>
          <w:b/>
          <w:color w:val="000000"/>
          <w:sz w:val="24"/>
          <w:szCs w:val="24"/>
        </w:rPr>
        <w:t xml:space="preserve">the </w:t>
      </w:r>
      <w:proofErr w:type="spellStart"/>
      <w:r w:rsidRPr="00593397">
        <w:rPr>
          <w:rFonts w:ascii="Avenir" w:eastAsia="Avenir" w:hAnsi="Avenir" w:cs="Avenir"/>
          <w:b/>
          <w:color w:val="000000"/>
          <w:sz w:val="24"/>
          <w:szCs w:val="24"/>
        </w:rPr>
        <w:t>Last</w:t>
      </w:r>
      <w:r w:rsidR="00D51A35">
        <w:rPr>
          <w:rFonts w:ascii="Avenir" w:eastAsia="Avenir" w:hAnsi="Avenir" w:cs="Avenir"/>
          <w:b/>
          <w:color w:val="000000"/>
          <w:sz w:val="24"/>
          <w:szCs w:val="24"/>
        </w:rPr>
        <w:t>est</w:t>
      </w:r>
      <w:proofErr w:type="spellEnd"/>
      <w:r w:rsidR="00D51A35">
        <w:rPr>
          <w:rFonts w:ascii="Avenir" w:eastAsia="Avenir" w:hAnsi="Avenir" w:cs="Avenir"/>
          <w:b/>
          <w:color w:val="000000"/>
          <w:sz w:val="24"/>
          <w:szCs w:val="24"/>
        </w:rPr>
        <w:t xml:space="preserve"> </w:t>
      </w:r>
      <w:r w:rsidRPr="00593397">
        <w:rPr>
          <w:rFonts w:ascii="Avenir" w:eastAsia="Avenir" w:hAnsi="Avenir" w:cs="Avenir"/>
          <w:b/>
          <w:color w:val="000000"/>
          <w:sz w:val="24"/>
          <w:szCs w:val="24"/>
        </w:rPr>
        <w:t xml:space="preserve">School Annual report (Excluding financial </w:t>
      </w:r>
      <w:r w:rsidR="00E367D5" w:rsidRPr="00593397">
        <w:rPr>
          <w:rFonts w:ascii="Avenir" w:eastAsia="Avenir" w:hAnsi="Avenir" w:cs="Avenir"/>
          <w:b/>
          <w:color w:val="000000"/>
          <w:sz w:val="24"/>
          <w:szCs w:val="24"/>
        </w:rPr>
        <w:t>information</w:t>
      </w:r>
      <w:r w:rsidRPr="00593397">
        <w:rPr>
          <w:rFonts w:ascii="Avenir" w:eastAsia="Avenir" w:hAnsi="Avenir" w:cs="Avenir"/>
          <w:b/>
          <w:color w:val="000000"/>
          <w:sz w:val="24"/>
          <w:szCs w:val="24"/>
        </w:rPr>
        <w:t>)</w:t>
      </w:r>
    </w:p>
    <w:p w14:paraId="397F4ED9" w14:textId="0D566D89" w:rsidR="00D51A35" w:rsidRDefault="00D51A35" w:rsidP="005638D6">
      <w:pPr>
        <w:numPr>
          <w:ilvl w:val="0"/>
          <w:numId w:val="9"/>
        </w:numPr>
        <w:pBdr>
          <w:top w:val="nil"/>
          <w:left w:val="nil"/>
          <w:bottom w:val="nil"/>
          <w:right w:val="nil"/>
          <w:between w:val="nil"/>
        </w:pBdr>
        <w:rPr>
          <w:rFonts w:ascii="Avenir" w:eastAsia="Avenir" w:hAnsi="Avenir" w:cs="Avenir"/>
          <w:b/>
          <w:color w:val="000000"/>
          <w:sz w:val="24"/>
          <w:szCs w:val="24"/>
        </w:rPr>
      </w:pPr>
      <w:r>
        <w:rPr>
          <w:rFonts w:ascii="Avenir" w:eastAsia="Avenir" w:hAnsi="Avenir" w:cs="Avenir"/>
          <w:b/>
          <w:color w:val="000000"/>
          <w:sz w:val="24"/>
          <w:szCs w:val="24"/>
        </w:rPr>
        <w:t>Upload any other documents that provide a proof of initiatives undertaken</w:t>
      </w:r>
    </w:p>
    <w:p w14:paraId="05DF3937" w14:textId="27C97FFE" w:rsidR="00D51A35" w:rsidRPr="00593397" w:rsidRDefault="00D51A35" w:rsidP="005638D6">
      <w:pPr>
        <w:numPr>
          <w:ilvl w:val="0"/>
          <w:numId w:val="9"/>
        </w:numPr>
        <w:pBdr>
          <w:top w:val="nil"/>
          <w:left w:val="nil"/>
          <w:bottom w:val="nil"/>
          <w:right w:val="nil"/>
          <w:between w:val="nil"/>
        </w:pBdr>
        <w:rPr>
          <w:rFonts w:ascii="Avenir" w:eastAsia="Avenir" w:hAnsi="Avenir" w:cs="Avenir"/>
          <w:b/>
          <w:color w:val="000000"/>
          <w:sz w:val="24"/>
          <w:szCs w:val="24"/>
        </w:rPr>
      </w:pPr>
      <w:r>
        <w:rPr>
          <w:rFonts w:ascii="Avenir" w:eastAsia="Avenir" w:hAnsi="Avenir" w:cs="Avenir"/>
          <w:b/>
          <w:color w:val="000000"/>
          <w:sz w:val="24"/>
          <w:szCs w:val="24"/>
        </w:rPr>
        <w:t>We may ask for additional information if required during finalization of awards</w:t>
      </w:r>
    </w:p>
    <w:p w14:paraId="79DB83C6" w14:textId="77777777" w:rsidR="005638D6" w:rsidRPr="00593397" w:rsidRDefault="005638D6" w:rsidP="005638D6">
      <w:pPr>
        <w:pStyle w:val="ListParagraph"/>
        <w:rPr>
          <w:rFonts w:ascii="Avenir" w:eastAsia="Avenir" w:hAnsi="Avenir" w:cs="Avenir"/>
          <w:b/>
          <w:sz w:val="24"/>
          <w:szCs w:val="24"/>
        </w:rPr>
      </w:pPr>
      <w:r w:rsidRPr="00593397">
        <w:rPr>
          <w:rFonts w:ascii="Avenir" w:eastAsia="Avenir" w:hAnsi="Avenir" w:cs="Avenir"/>
          <w:sz w:val="24"/>
          <w:szCs w:val="24"/>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4AA9F84F" w14:textId="77777777" w:rsidR="005638D6" w:rsidRPr="00593397" w:rsidRDefault="005638D6" w:rsidP="005638D6">
      <w:pPr>
        <w:pStyle w:val="ListParagraph"/>
        <w:rPr>
          <w:rFonts w:ascii="Avenir" w:eastAsia="Avenir" w:hAnsi="Avenir" w:cs="Avenir"/>
          <w:b/>
          <w:sz w:val="24"/>
          <w:szCs w:val="24"/>
        </w:rPr>
      </w:pPr>
    </w:p>
    <w:p w14:paraId="75A7C2C4" w14:textId="21A11F91" w:rsidR="005638D6" w:rsidRPr="00593397" w:rsidRDefault="00CF6F20" w:rsidP="005638D6">
      <w:pPr>
        <w:ind w:left="360"/>
        <w:rPr>
          <w:rFonts w:ascii="Avenir" w:eastAsia="Avenir" w:hAnsi="Avenir" w:cs="Avenir"/>
          <w:b/>
          <w:sz w:val="24"/>
          <w:szCs w:val="24"/>
        </w:rPr>
      </w:pPr>
      <w:r w:rsidRPr="00593397">
        <w:rPr>
          <w:rFonts w:ascii="Avenir" w:eastAsia="Avenir" w:hAnsi="Avenir" w:cs="Avenir"/>
          <w:b/>
          <w:sz w:val="24"/>
          <w:szCs w:val="24"/>
        </w:rPr>
        <w:t>Date: -</w:t>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Pr="00593397">
        <w:rPr>
          <w:rFonts w:ascii="Avenir" w:eastAsia="Avenir" w:hAnsi="Avenir" w:cs="Avenir"/>
          <w:b/>
          <w:sz w:val="24"/>
          <w:szCs w:val="24"/>
        </w:rPr>
        <w:t>Authorized</w:t>
      </w:r>
      <w:r w:rsidR="005638D6" w:rsidRPr="00593397">
        <w:rPr>
          <w:rFonts w:ascii="Avenir" w:eastAsia="Avenir" w:hAnsi="Avenir" w:cs="Avenir"/>
          <w:b/>
          <w:sz w:val="24"/>
          <w:szCs w:val="24"/>
        </w:rPr>
        <w:t xml:space="preserve"> Signatory</w:t>
      </w:r>
    </w:p>
    <w:p w14:paraId="3FE7D1C3" w14:textId="77777777"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Place: -</w:t>
      </w:r>
      <w:r w:rsidRPr="00593397">
        <w:rPr>
          <w:rFonts w:ascii="Avenir" w:eastAsia="Avenir" w:hAnsi="Avenir" w:cs="Avenir"/>
          <w:b/>
          <w:sz w:val="24"/>
          <w:szCs w:val="24"/>
        </w:rPr>
        <w:tab/>
      </w:r>
    </w:p>
    <w:p w14:paraId="3B6709B8" w14:textId="64EFE2BA"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---------------------------------END OF APPLICATION FORM-------------------------------</w:t>
      </w:r>
    </w:p>
    <w:sectPr w:rsidR="005638D6" w:rsidRPr="005933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05DA" w14:textId="77777777" w:rsidR="00E57F08" w:rsidRDefault="00E57F08">
      <w:pPr>
        <w:spacing w:after="0" w:line="240" w:lineRule="auto"/>
      </w:pPr>
      <w:r>
        <w:separator/>
      </w:r>
    </w:p>
  </w:endnote>
  <w:endnote w:type="continuationSeparator" w:id="0">
    <w:p w14:paraId="1D3CF1AE" w14:textId="77777777" w:rsidR="00E57F08" w:rsidRDefault="00E5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5015" w14:textId="77777777" w:rsidR="00936D44" w:rsidRDefault="0093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26A4" w14:textId="61E0726C" w:rsidR="00EA44C9" w:rsidRDefault="00EA44C9">
    <w:pPr>
      <w:pStyle w:val="Footer"/>
    </w:pPr>
    <w:r>
      <w:t>Version 6 dt 05/03/2024</w:t>
    </w:r>
  </w:p>
  <w:p w14:paraId="1305FBB6" w14:textId="77777777" w:rsidR="000553A6" w:rsidRDefault="000553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4B5C" w14:textId="77777777" w:rsidR="00936D44" w:rsidRDefault="0093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6CF7" w14:textId="77777777" w:rsidR="00E57F08" w:rsidRDefault="00E57F08">
      <w:pPr>
        <w:spacing w:after="0" w:line="240" w:lineRule="auto"/>
      </w:pPr>
      <w:r>
        <w:separator/>
      </w:r>
    </w:p>
  </w:footnote>
  <w:footnote w:type="continuationSeparator" w:id="0">
    <w:p w14:paraId="75104B54" w14:textId="77777777" w:rsidR="00E57F08" w:rsidRDefault="00E5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1888" w14:textId="77777777" w:rsidR="00936D44" w:rsidRDefault="0093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D9F2" w14:textId="62F4169B" w:rsidR="00936D44" w:rsidRDefault="00936D44" w:rsidP="00936D44">
    <w:pPr>
      <w:pStyle w:val="Header"/>
      <w:jc w:val="center"/>
    </w:pPr>
    <w:r>
      <w:t>Sri Sri Awards for Education</w:t>
    </w:r>
  </w:p>
  <w:p w14:paraId="6226C0B1" w14:textId="77777777" w:rsidR="00936D44" w:rsidRDefault="00936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A8EF" w14:textId="77777777" w:rsidR="00936D44" w:rsidRDefault="0093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15:restartNumberingAfterBreak="0">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15:restartNumberingAfterBreak="0">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2" w15:restartNumberingAfterBreak="0">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055724"/>
    <w:multiLevelType w:val="hybridMultilevel"/>
    <w:tmpl w:val="8152ACE2"/>
    <w:lvl w:ilvl="0" w:tplc="CB924F74">
      <w:start w:val="5"/>
      <w:numFmt w:val="decimal"/>
      <w:lvlText w:val="%1."/>
      <w:lvlJc w:val="left"/>
      <w:pPr>
        <w:ind w:left="36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5" w15:restartNumberingAfterBreak="0">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108975">
    <w:abstractNumId w:val="6"/>
  </w:num>
  <w:num w:numId="2" w16cid:durableId="1566798810">
    <w:abstractNumId w:val="14"/>
  </w:num>
  <w:num w:numId="3" w16cid:durableId="1612974312">
    <w:abstractNumId w:val="28"/>
  </w:num>
  <w:num w:numId="4" w16cid:durableId="457650341">
    <w:abstractNumId w:val="12"/>
  </w:num>
  <w:num w:numId="5" w16cid:durableId="412240744">
    <w:abstractNumId w:val="25"/>
  </w:num>
  <w:num w:numId="6" w16cid:durableId="1224833186">
    <w:abstractNumId w:val="20"/>
  </w:num>
  <w:num w:numId="7" w16cid:durableId="39398751">
    <w:abstractNumId w:val="0"/>
  </w:num>
  <w:num w:numId="8" w16cid:durableId="518861512">
    <w:abstractNumId w:val="37"/>
  </w:num>
  <w:num w:numId="9" w16cid:durableId="1948468349">
    <w:abstractNumId w:val="30"/>
  </w:num>
  <w:num w:numId="10" w16cid:durableId="362023357">
    <w:abstractNumId w:val="22"/>
  </w:num>
  <w:num w:numId="11" w16cid:durableId="2010672940">
    <w:abstractNumId w:val="36"/>
  </w:num>
  <w:num w:numId="12" w16cid:durableId="119883152">
    <w:abstractNumId w:val="26"/>
  </w:num>
  <w:num w:numId="13" w16cid:durableId="963118597">
    <w:abstractNumId w:val="17"/>
  </w:num>
  <w:num w:numId="14" w16cid:durableId="1206529960">
    <w:abstractNumId w:val="15"/>
  </w:num>
  <w:num w:numId="15" w16cid:durableId="856043726">
    <w:abstractNumId w:val="5"/>
  </w:num>
  <w:num w:numId="16" w16cid:durableId="414473473">
    <w:abstractNumId w:val="16"/>
  </w:num>
  <w:num w:numId="17" w16cid:durableId="753554013">
    <w:abstractNumId w:val="1"/>
  </w:num>
  <w:num w:numId="18" w16cid:durableId="825512700">
    <w:abstractNumId w:val="18"/>
  </w:num>
  <w:num w:numId="19" w16cid:durableId="1977833198">
    <w:abstractNumId w:val="7"/>
  </w:num>
  <w:num w:numId="20" w16cid:durableId="416250569">
    <w:abstractNumId w:val="24"/>
  </w:num>
  <w:num w:numId="21" w16cid:durableId="2074431023">
    <w:abstractNumId w:val="32"/>
  </w:num>
  <w:num w:numId="22" w16cid:durableId="509294457">
    <w:abstractNumId w:val="35"/>
  </w:num>
  <w:num w:numId="23" w16cid:durableId="53431436">
    <w:abstractNumId w:val="2"/>
  </w:num>
  <w:num w:numId="24" w16cid:durableId="1939364866">
    <w:abstractNumId w:val="21"/>
  </w:num>
  <w:num w:numId="25" w16cid:durableId="2026244341">
    <w:abstractNumId w:val="31"/>
  </w:num>
  <w:num w:numId="26" w16cid:durableId="1731222769">
    <w:abstractNumId w:val="4"/>
  </w:num>
  <w:num w:numId="27" w16cid:durableId="1855069432">
    <w:abstractNumId w:val="8"/>
  </w:num>
  <w:num w:numId="28" w16cid:durableId="2094668843">
    <w:abstractNumId w:val="19"/>
  </w:num>
  <w:num w:numId="29" w16cid:durableId="1113094008">
    <w:abstractNumId w:val="34"/>
  </w:num>
  <w:num w:numId="30" w16cid:durableId="1657417378">
    <w:abstractNumId w:val="13"/>
  </w:num>
  <w:num w:numId="31" w16cid:durableId="592469370">
    <w:abstractNumId w:val="27"/>
  </w:num>
  <w:num w:numId="32" w16cid:durableId="876309351">
    <w:abstractNumId w:val="23"/>
  </w:num>
  <w:num w:numId="33" w16cid:durableId="1914898385">
    <w:abstractNumId w:val="10"/>
  </w:num>
  <w:num w:numId="34" w16cid:durableId="808597209">
    <w:abstractNumId w:val="3"/>
  </w:num>
  <w:num w:numId="35" w16cid:durableId="297223553">
    <w:abstractNumId w:val="9"/>
  </w:num>
  <w:num w:numId="36" w16cid:durableId="661127526">
    <w:abstractNumId w:val="11"/>
  </w:num>
  <w:num w:numId="37" w16cid:durableId="627663791">
    <w:abstractNumId w:val="29"/>
  </w:num>
  <w:num w:numId="38" w16cid:durableId="1183935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6"/>
    <w:rsid w:val="0003577C"/>
    <w:rsid w:val="000553A6"/>
    <w:rsid w:val="000A01C4"/>
    <w:rsid w:val="000B5360"/>
    <w:rsid w:val="00102F0A"/>
    <w:rsid w:val="00135DD2"/>
    <w:rsid w:val="00150B9E"/>
    <w:rsid w:val="00163047"/>
    <w:rsid w:val="00191E0C"/>
    <w:rsid w:val="001A7E97"/>
    <w:rsid w:val="001F04FE"/>
    <w:rsid w:val="00214A1C"/>
    <w:rsid w:val="00242F4A"/>
    <w:rsid w:val="00251C77"/>
    <w:rsid w:val="0026230A"/>
    <w:rsid w:val="00265A5B"/>
    <w:rsid w:val="00293E2E"/>
    <w:rsid w:val="00296596"/>
    <w:rsid w:val="002A7752"/>
    <w:rsid w:val="002B3553"/>
    <w:rsid w:val="002C3010"/>
    <w:rsid w:val="00307959"/>
    <w:rsid w:val="00307E2D"/>
    <w:rsid w:val="00317000"/>
    <w:rsid w:val="00321372"/>
    <w:rsid w:val="00332065"/>
    <w:rsid w:val="0034728E"/>
    <w:rsid w:val="00363421"/>
    <w:rsid w:val="003B234D"/>
    <w:rsid w:val="003C1262"/>
    <w:rsid w:val="00412E14"/>
    <w:rsid w:val="00444782"/>
    <w:rsid w:val="00446A29"/>
    <w:rsid w:val="004D00F2"/>
    <w:rsid w:val="00521F61"/>
    <w:rsid w:val="00532B30"/>
    <w:rsid w:val="00541760"/>
    <w:rsid w:val="00555084"/>
    <w:rsid w:val="005638D6"/>
    <w:rsid w:val="00584192"/>
    <w:rsid w:val="00593397"/>
    <w:rsid w:val="005E60D7"/>
    <w:rsid w:val="0060307F"/>
    <w:rsid w:val="00622D88"/>
    <w:rsid w:val="006264EC"/>
    <w:rsid w:val="00644EAE"/>
    <w:rsid w:val="006649F9"/>
    <w:rsid w:val="006A6BA2"/>
    <w:rsid w:val="006B5C2C"/>
    <w:rsid w:val="006E3F59"/>
    <w:rsid w:val="006F0CB6"/>
    <w:rsid w:val="006F1DE3"/>
    <w:rsid w:val="00703DBD"/>
    <w:rsid w:val="00716660"/>
    <w:rsid w:val="00796430"/>
    <w:rsid w:val="007F38C9"/>
    <w:rsid w:val="00826E8D"/>
    <w:rsid w:val="00842F5F"/>
    <w:rsid w:val="00853A14"/>
    <w:rsid w:val="008551FE"/>
    <w:rsid w:val="00874CB4"/>
    <w:rsid w:val="00876E56"/>
    <w:rsid w:val="009020BE"/>
    <w:rsid w:val="00907866"/>
    <w:rsid w:val="009307F9"/>
    <w:rsid w:val="00936D44"/>
    <w:rsid w:val="00940506"/>
    <w:rsid w:val="00945D59"/>
    <w:rsid w:val="00952F84"/>
    <w:rsid w:val="009555D3"/>
    <w:rsid w:val="00957871"/>
    <w:rsid w:val="00963806"/>
    <w:rsid w:val="009B4D9D"/>
    <w:rsid w:val="00A02919"/>
    <w:rsid w:val="00A26024"/>
    <w:rsid w:val="00A40FBC"/>
    <w:rsid w:val="00A44663"/>
    <w:rsid w:val="00AA127B"/>
    <w:rsid w:val="00AC7FCF"/>
    <w:rsid w:val="00AF0728"/>
    <w:rsid w:val="00AF35F7"/>
    <w:rsid w:val="00AF7094"/>
    <w:rsid w:val="00B26847"/>
    <w:rsid w:val="00B8213A"/>
    <w:rsid w:val="00BA782C"/>
    <w:rsid w:val="00BC7208"/>
    <w:rsid w:val="00BD42D2"/>
    <w:rsid w:val="00BF58E8"/>
    <w:rsid w:val="00C201F1"/>
    <w:rsid w:val="00C620E9"/>
    <w:rsid w:val="00C6415D"/>
    <w:rsid w:val="00C7558F"/>
    <w:rsid w:val="00C76F22"/>
    <w:rsid w:val="00CF6F20"/>
    <w:rsid w:val="00D46776"/>
    <w:rsid w:val="00D47D3B"/>
    <w:rsid w:val="00D51A35"/>
    <w:rsid w:val="00D81A95"/>
    <w:rsid w:val="00D854BE"/>
    <w:rsid w:val="00E16A26"/>
    <w:rsid w:val="00E367D5"/>
    <w:rsid w:val="00E476AF"/>
    <w:rsid w:val="00E47DA1"/>
    <w:rsid w:val="00E57F08"/>
    <w:rsid w:val="00E804B3"/>
    <w:rsid w:val="00EA44C9"/>
    <w:rsid w:val="00EA7A06"/>
    <w:rsid w:val="00EB7042"/>
    <w:rsid w:val="00EC5D7D"/>
    <w:rsid w:val="00EF5741"/>
    <w:rsid w:val="00F36853"/>
    <w:rsid w:val="00F44D5B"/>
    <w:rsid w:val="00F73C17"/>
    <w:rsid w:val="00F87CC4"/>
    <w:rsid w:val="00FA6FEA"/>
    <w:rsid w:val="00FB3E8D"/>
    <w:rsid w:val="00FC1B8E"/>
    <w:rsid w:val="00FF0BEE"/>
    <w:rsid w:val="00FF6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15:docId w15:val="{FFA06ACC-41D6-4F93-8E06-012603A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Chidanand AC</cp:lastModifiedBy>
  <cp:revision>4</cp:revision>
  <dcterms:created xsi:type="dcterms:W3CDTF">2025-04-17T11:24:00Z</dcterms:created>
  <dcterms:modified xsi:type="dcterms:W3CDTF">2025-04-17T12:39:00Z</dcterms:modified>
</cp:coreProperties>
</file>